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86" w:rsidRPr="007C5447" w:rsidRDefault="00514A86" w:rsidP="00514A86">
      <w:pPr>
        <w:spacing w:line="480" w:lineRule="auto"/>
        <w:jc w:val="both"/>
      </w:pPr>
      <w:r w:rsidRPr="007C5447">
        <w:t>Tabela 2</w:t>
      </w:r>
      <w:r w:rsidR="00266E8B">
        <w:t>.</w:t>
      </w:r>
      <w:r w:rsidRPr="007C5447">
        <w:t xml:space="preserve"> Variáveis ambientais dos corpos d’água amostrados do SESC Baía das Pedras, Pantanal de Poconé, no período de estiagem.</w:t>
      </w:r>
    </w:p>
    <w:p w:rsidR="00514A86" w:rsidRPr="007C5447" w:rsidRDefault="00514A86" w:rsidP="00514A86">
      <w:pPr>
        <w:spacing w:line="480" w:lineRule="auto"/>
        <w:ind w:firstLine="708"/>
        <w:jc w:val="both"/>
      </w:pPr>
    </w:p>
    <w:tbl>
      <w:tblPr>
        <w:tblW w:w="9515" w:type="dxa"/>
        <w:jc w:val="center"/>
        <w:tblInd w:w="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08"/>
        <w:gridCol w:w="1294"/>
        <w:gridCol w:w="1010"/>
        <w:gridCol w:w="1043"/>
        <w:gridCol w:w="1183"/>
        <w:gridCol w:w="1134"/>
        <w:gridCol w:w="1843"/>
      </w:tblGrid>
      <w:tr w:rsidR="00514A86" w:rsidRPr="007C5447" w:rsidTr="005D3406">
        <w:trPr>
          <w:trHeight w:val="40"/>
          <w:jc w:val="center"/>
        </w:trPr>
        <w:tc>
          <w:tcPr>
            <w:tcW w:w="200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C5447">
              <w:rPr>
                <w:b/>
                <w:bCs/>
                <w:color w:val="000000"/>
                <w:sz w:val="18"/>
                <w:szCs w:val="18"/>
              </w:rPr>
              <w:t>Corpos d'água</w:t>
            </w: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Temp. ar</w:t>
            </w: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Tem. Água</w:t>
            </w:r>
          </w:p>
        </w:tc>
        <w:tc>
          <w:tcPr>
            <w:tcW w:w="10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7C5447">
              <w:rPr>
                <w:color w:val="000000"/>
                <w:sz w:val="18"/>
                <w:szCs w:val="18"/>
              </w:rPr>
              <w:t>Prof.</w:t>
            </w:r>
            <w:proofErr w:type="gramEnd"/>
          </w:p>
        </w:tc>
        <w:tc>
          <w:tcPr>
            <w:tcW w:w="11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ind w:left="-217"/>
              <w:jc w:val="center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Comp.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Largura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Área</w:t>
            </w:r>
          </w:p>
        </w:tc>
      </w:tr>
      <w:tr w:rsidR="00514A86" w:rsidRPr="007C5447" w:rsidTr="005D3406">
        <w:trPr>
          <w:trHeight w:val="262"/>
          <w:jc w:val="center"/>
        </w:trPr>
        <w:tc>
          <w:tcPr>
            <w:tcW w:w="20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(° C)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(° C)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(cm)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ind w:left="-217"/>
              <w:jc w:val="center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(m)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(m)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(m</w:t>
            </w:r>
            <w:r w:rsidRPr="007C5447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7C5447">
              <w:rPr>
                <w:color w:val="000000"/>
                <w:sz w:val="18"/>
                <w:szCs w:val="18"/>
              </w:rPr>
              <w:t>)</w:t>
            </w:r>
          </w:p>
        </w:tc>
      </w:tr>
      <w:tr w:rsidR="00514A86" w:rsidRPr="007C5447" w:rsidTr="005D3406">
        <w:trPr>
          <w:trHeight w:val="247"/>
          <w:jc w:val="center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C5447">
              <w:rPr>
                <w:b/>
                <w:bCs/>
                <w:color w:val="000000"/>
                <w:sz w:val="18"/>
                <w:szCs w:val="18"/>
              </w:rPr>
              <w:t>Corixo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16,90± 0,55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20,80±1,10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0,40± 0,18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ind w:left="-217"/>
              <w:jc w:val="center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52,52± 24,36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7,67±3,83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394,61± 313,03</w:t>
            </w:r>
          </w:p>
        </w:tc>
      </w:tr>
      <w:tr w:rsidR="00514A86" w:rsidRPr="007C5447" w:rsidTr="005D3406">
        <w:trPr>
          <w:trHeight w:val="233"/>
          <w:jc w:val="center"/>
        </w:trPr>
        <w:tc>
          <w:tcPr>
            <w:tcW w:w="2008" w:type="dxa"/>
            <w:tcBorders>
              <w:top w:val="nil"/>
              <w:left w:val="nil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C5447">
              <w:rPr>
                <w:b/>
                <w:bCs/>
                <w:color w:val="000000"/>
                <w:sz w:val="18"/>
                <w:szCs w:val="18"/>
              </w:rPr>
              <w:t>Caixa de Empréstimo</w:t>
            </w:r>
          </w:p>
        </w:tc>
        <w:tc>
          <w:tcPr>
            <w:tcW w:w="1294" w:type="dxa"/>
            <w:tcBorders>
              <w:top w:val="nil"/>
              <w:left w:val="nil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17,67± 3,11</w:t>
            </w:r>
          </w:p>
        </w:tc>
        <w:tc>
          <w:tcPr>
            <w:tcW w:w="1010" w:type="dxa"/>
            <w:tcBorders>
              <w:top w:val="nil"/>
              <w:left w:val="nil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22,42± 3,03</w:t>
            </w:r>
          </w:p>
        </w:tc>
        <w:tc>
          <w:tcPr>
            <w:tcW w:w="1043" w:type="dxa"/>
            <w:tcBorders>
              <w:top w:val="nil"/>
              <w:left w:val="nil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0,34± 0,22</w:t>
            </w:r>
          </w:p>
        </w:tc>
        <w:tc>
          <w:tcPr>
            <w:tcW w:w="1183" w:type="dxa"/>
            <w:tcBorders>
              <w:top w:val="nil"/>
              <w:left w:val="nil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ind w:left="-217"/>
              <w:jc w:val="center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38,33±54,78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9,26± 9,50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369,62± 673,47</w:t>
            </w:r>
          </w:p>
        </w:tc>
      </w:tr>
      <w:tr w:rsidR="00514A86" w:rsidRPr="007C5447" w:rsidTr="005D3406">
        <w:trPr>
          <w:trHeight w:val="247"/>
          <w:jc w:val="center"/>
        </w:trPr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C5447">
              <w:rPr>
                <w:b/>
                <w:bCs/>
                <w:color w:val="000000"/>
                <w:sz w:val="18"/>
                <w:szCs w:val="18"/>
              </w:rPr>
              <w:t>Baía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24,00± 0,71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24,00±2,83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1,72± 1,11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ind w:left="-217"/>
              <w:jc w:val="center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439,34± 552,48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79,20± 13,01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A86" w:rsidRPr="007C5447" w:rsidRDefault="00514A86" w:rsidP="005D3406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18"/>
                <w:szCs w:val="18"/>
              </w:rPr>
            </w:pPr>
            <w:r w:rsidRPr="007C5447">
              <w:rPr>
                <w:color w:val="000000"/>
                <w:sz w:val="18"/>
                <w:szCs w:val="18"/>
              </w:rPr>
              <w:t>31201,21±38040,63</w:t>
            </w:r>
          </w:p>
        </w:tc>
      </w:tr>
    </w:tbl>
    <w:p w:rsidR="00514A86" w:rsidRPr="007C5447" w:rsidRDefault="00514A86" w:rsidP="00514A86">
      <w:pPr>
        <w:spacing w:line="480" w:lineRule="auto"/>
        <w:ind w:firstLine="708"/>
        <w:jc w:val="both"/>
      </w:pPr>
    </w:p>
    <w:p w:rsidR="00390EA8" w:rsidRDefault="00390EA8" w:rsidP="00390EA8">
      <w:pPr>
        <w:jc w:val="center"/>
      </w:pPr>
    </w:p>
    <w:sectPr w:rsidR="00390EA8" w:rsidSect="00390EA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90EA8"/>
    <w:rsid w:val="00201E27"/>
    <w:rsid w:val="00266E8B"/>
    <w:rsid w:val="00390EA8"/>
    <w:rsid w:val="00410C7D"/>
    <w:rsid w:val="00514A86"/>
    <w:rsid w:val="005751AA"/>
    <w:rsid w:val="0084106A"/>
    <w:rsid w:val="00917A67"/>
    <w:rsid w:val="00B9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E27"/>
    <w:pPr>
      <w:spacing w:after="0" w:line="240" w:lineRule="auto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408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2014-10-08T19:09:00Z</dcterms:created>
  <dcterms:modified xsi:type="dcterms:W3CDTF">2014-11-14T21:37:00Z</dcterms:modified>
</cp:coreProperties>
</file>