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57F" w:rsidRDefault="00FD057F" w:rsidP="00B9785B"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3865558</wp:posOffset>
            </wp:positionH>
            <wp:positionV relativeFrom="margin">
              <wp:posOffset>-215123</wp:posOffset>
            </wp:positionV>
            <wp:extent cx="2483892" cy="1842448"/>
            <wp:effectExtent l="0" t="0" r="0" b="0"/>
            <wp:wrapSquare wrapText="bothSides"/>
            <wp:docPr id="11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1580" cy="1835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1709211</wp:posOffset>
            </wp:positionH>
            <wp:positionV relativeFrom="margin">
              <wp:posOffset>-215123</wp:posOffset>
            </wp:positionV>
            <wp:extent cx="2361063" cy="1801504"/>
            <wp:effectExtent l="0" t="0" r="0" b="0"/>
            <wp:wrapSquare wrapText="bothSides"/>
            <wp:docPr id="12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7120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-474431</wp:posOffset>
            </wp:positionH>
            <wp:positionV relativeFrom="margin">
              <wp:posOffset>-215123</wp:posOffset>
            </wp:positionV>
            <wp:extent cx="2346145" cy="1801504"/>
            <wp:effectExtent l="0" t="0" r="1270" b="0"/>
            <wp:wrapSquare wrapText="bothSides"/>
            <wp:docPr id="13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880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51C7" w:rsidRDefault="00FD057F" w:rsidP="007A51C7">
      <w:pPr>
        <w:spacing w:line="480" w:lineRule="auto"/>
        <w:jc w:val="both"/>
        <w:rPr>
          <w:color w:val="000000"/>
        </w:rPr>
      </w:pPr>
      <w:r w:rsidRPr="007C5447">
        <w:t>Figura 4</w:t>
      </w:r>
      <w:r w:rsidR="004637E2">
        <w:t>.</w:t>
      </w:r>
      <w:r w:rsidRPr="007C5447">
        <w:t xml:space="preserve"> Gráficos parciais da análise de regressão múltipla para abundância de moluscos em função da temperatura da água, profundidade e área do corpo d’água</w:t>
      </w:r>
      <w:r w:rsidR="007A51C7">
        <w:t xml:space="preserve">, </w:t>
      </w:r>
      <w:r w:rsidR="007A51C7" w:rsidRPr="007C5447">
        <w:t xml:space="preserve">SESC Baía das Pedras, Pantanal de </w:t>
      </w:r>
      <w:proofErr w:type="spellStart"/>
      <w:r w:rsidR="007A51C7" w:rsidRPr="007C5447">
        <w:t>Poconé</w:t>
      </w:r>
      <w:proofErr w:type="spellEnd"/>
      <w:r w:rsidR="007A51C7">
        <w:t>.</w:t>
      </w:r>
    </w:p>
    <w:p w:rsidR="007A51C7" w:rsidRDefault="007A51C7" w:rsidP="007A51C7">
      <w:pPr>
        <w:spacing w:line="480" w:lineRule="auto"/>
        <w:jc w:val="both"/>
        <w:rPr>
          <w:color w:val="000000"/>
        </w:rPr>
      </w:pPr>
    </w:p>
    <w:p w:rsidR="00FD057F" w:rsidRPr="007C5447" w:rsidRDefault="00FD057F" w:rsidP="00FD057F">
      <w:pPr>
        <w:spacing w:line="480" w:lineRule="auto"/>
        <w:jc w:val="both"/>
      </w:pPr>
      <w:r w:rsidRPr="007C5447">
        <w:t>.</w:t>
      </w:r>
    </w:p>
    <w:p w:rsidR="00FD057F" w:rsidRPr="007C5447" w:rsidRDefault="00FD057F" w:rsidP="00FD057F">
      <w:pPr>
        <w:spacing w:line="480" w:lineRule="auto"/>
        <w:ind w:firstLine="708"/>
        <w:jc w:val="both"/>
      </w:pPr>
    </w:p>
    <w:p w:rsidR="00390EA8" w:rsidRPr="00FD057F" w:rsidRDefault="00390EA8" w:rsidP="00FD057F">
      <w:pPr>
        <w:tabs>
          <w:tab w:val="left" w:pos="1934"/>
        </w:tabs>
      </w:pPr>
    </w:p>
    <w:sectPr w:rsidR="00390EA8" w:rsidRPr="00FD057F" w:rsidSect="00390EA8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90EA8"/>
    <w:rsid w:val="00201E27"/>
    <w:rsid w:val="00390EA8"/>
    <w:rsid w:val="00410C7D"/>
    <w:rsid w:val="004637E2"/>
    <w:rsid w:val="00514A86"/>
    <w:rsid w:val="005751AA"/>
    <w:rsid w:val="005769E7"/>
    <w:rsid w:val="00796755"/>
    <w:rsid w:val="007A51C7"/>
    <w:rsid w:val="00833DAB"/>
    <w:rsid w:val="0084106A"/>
    <w:rsid w:val="00917A67"/>
    <w:rsid w:val="00987D46"/>
    <w:rsid w:val="00A23471"/>
    <w:rsid w:val="00A4406F"/>
    <w:rsid w:val="00B9785B"/>
    <w:rsid w:val="00DB3A35"/>
    <w:rsid w:val="00FD0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E27"/>
    <w:pPr>
      <w:spacing w:after="0" w:line="240" w:lineRule="auto"/>
    </w:pPr>
    <w:rPr>
      <w:rFonts w:eastAsia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179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</cp:lastModifiedBy>
  <cp:revision>8</cp:revision>
  <dcterms:created xsi:type="dcterms:W3CDTF">2014-10-08T19:14:00Z</dcterms:created>
  <dcterms:modified xsi:type="dcterms:W3CDTF">2014-11-17T18:33:00Z</dcterms:modified>
</cp:coreProperties>
</file>