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4F3" w:rsidRDefault="00C964F3" w:rsidP="00C964F3">
      <w:pPr>
        <w:spacing w:after="0" w:line="480" w:lineRule="auto"/>
        <w:jc w:val="center"/>
        <w:rPr>
          <w:rFonts w:ascii="Times New Roman" w:eastAsia="Times New Roman" w:hAnsi="Times New Roman" w:cs="Times New Roman"/>
          <w:b/>
          <w:sz w:val="24"/>
          <w:szCs w:val="24"/>
        </w:rPr>
      </w:pPr>
      <w:bookmarkStart w:id="0" w:name="_Toc453757663"/>
      <w:r w:rsidRPr="00C964F3">
        <w:rPr>
          <w:rFonts w:ascii="Times New Roman" w:eastAsia="Times New Roman" w:hAnsi="Times New Roman" w:cs="Times New Roman"/>
          <w:color w:val="424242"/>
          <w:sz w:val="24"/>
          <w:szCs w:val="24"/>
        </w:rPr>
        <w:br/>
      </w:r>
      <w:r w:rsidRPr="00C964F3">
        <w:rPr>
          <w:rFonts w:ascii="Times New Roman" w:eastAsia="Times New Roman" w:hAnsi="Times New Roman" w:cs="Times New Roman"/>
          <w:b/>
          <w:sz w:val="24"/>
          <w:szCs w:val="24"/>
        </w:rPr>
        <w:t>Fatores de risco associados ao desenvolvimento de bulimia e anorexia nervosa em estudantes universitários: uma revisão integrativa</w:t>
      </w:r>
    </w:p>
    <w:p w:rsidR="00C964F3" w:rsidRDefault="00C964F3" w:rsidP="00C964F3">
      <w:pPr>
        <w:spacing w:after="0" w:line="480" w:lineRule="auto"/>
        <w:jc w:val="center"/>
        <w:rPr>
          <w:rFonts w:ascii="Times New Roman" w:eastAsia="Times New Roman" w:hAnsi="Times New Roman" w:cs="Times New Roman"/>
          <w:b/>
          <w:sz w:val="24"/>
          <w:szCs w:val="24"/>
          <w:lang w:val="en-US"/>
        </w:rPr>
      </w:pPr>
      <w:r w:rsidRPr="00C964F3">
        <w:rPr>
          <w:rFonts w:ascii="Times New Roman" w:eastAsia="Times New Roman" w:hAnsi="Times New Roman" w:cs="Times New Roman"/>
          <w:b/>
          <w:sz w:val="24"/>
          <w:szCs w:val="24"/>
          <w:lang w:val="en-US"/>
        </w:rPr>
        <w:br/>
        <w:t>Risk factors associated with the development of bulimia and anore</w:t>
      </w:r>
      <w:r>
        <w:rPr>
          <w:rFonts w:ascii="Times New Roman" w:eastAsia="Times New Roman" w:hAnsi="Times New Roman" w:cs="Times New Roman"/>
          <w:b/>
          <w:sz w:val="24"/>
          <w:szCs w:val="24"/>
          <w:lang w:val="en-US"/>
        </w:rPr>
        <w:t>xia nervosa in college students</w:t>
      </w:r>
      <w:r w:rsidRPr="00C964F3">
        <w:rPr>
          <w:rFonts w:ascii="Times New Roman" w:eastAsia="Times New Roman" w:hAnsi="Times New Roman" w:cs="Times New Roman"/>
          <w:b/>
          <w:sz w:val="24"/>
          <w:szCs w:val="24"/>
          <w:lang w:val="en-US"/>
        </w:rPr>
        <w:t>: an integrative review</w:t>
      </w: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C964F3">
      <w:pPr>
        <w:spacing w:after="0" w:line="480" w:lineRule="auto"/>
        <w:jc w:val="center"/>
        <w:rPr>
          <w:rFonts w:ascii="Times New Roman" w:eastAsia="Times New Roman" w:hAnsi="Times New Roman" w:cs="Times New Roman"/>
          <w:b/>
          <w:sz w:val="24"/>
          <w:szCs w:val="24"/>
          <w:lang w:val="en-US"/>
        </w:rPr>
      </w:pPr>
    </w:p>
    <w:p w:rsidR="00C24E42" w:rsidRDefault="00C24E42" w:rsidP="005A77D1">
      <w:pPr>
        <w:spacing w:after="0" w:line="480" w:lineRule="auto"/>
        <w:rPr>
          <w:rFonts w:ascii="Times New Roman" w:eastAsia="Times New Roman" w:hAnsi="Times New Roman" w:cs="Times New Roman"/>
          <w:b/>
          <w:sz w:val="24"/>
          <w:szCs w:val="24"/>
          <w:lang w:val="en-US"/>
        </w:rPr>
      </w:pPr>
    </w:p>
    <w:p w:rsidR="005A77D1" w:rsidRDefault="005A77D1" w:rsidP="005A77D1">
      <w:pPr>
        <w:spacing w:after="0" w:line="480" w:lineRule="auto"/>
        <w:rPr>
          <w:rFonts w:ascii="Times New Roman" w:eastAsia="Times New Roman" w:hAnsi="Times New Roman" w:cs="Times New Roman"/>
          <w:b/>
          <w:sz w:val="24"/>
          <w:szCs w:val="24"/>
          <w:lang w:val="en-US"/>
        </w:rPr>
      </w:pPr>
    </w:p>
    <w:p w:rsidR="006C356D" w:rsidRPr="006C356D" w:rsidRDefault="006C356D" w:rsidP="006C356D">
      <w:pPr>
        <w:spacing w:line="480" w:lineRule="auto"/>
        <w:jc w:val="center"/>
        <w:rPr>
          <w:rFonts w:ascii="Times New Roman" w:hAnsi="Times New Roman" w:cs="Times New Roman"/>
          <w:sz w:val="24"/>
          <w:szCs w:val="24"/>
        </w:rPr>
      </w:pPr>
      <w:r w:rsidRPr="006C356D">
        <w:rPr>
          <w:rFonts w:ascii="Times New Roman" w:hAnsi="Times New Roman" w:cs="Times New Roman"/>
          <w:sz w:val="24"/>
          <w:szCs w:val="24"/>
        </w:rPr>
        <w:lastRenderedPageBreak/>
        <w:t>RESUMO</w:t>
      </w:r>
    </w:p>
    <w:p w:rsidR="006C356D" w:rsidRPr="00804B68" w:rsidRDefault="006C356D" w:rsidP="006C356D">
      <w:pPr>
        <w:spacing w:after="0" w:line="480" w:lineRule="auto"/>
        <w:jc w:val="both"/>
        <w:rPr>
          <w:rFonts w:ascii="Times New Roman" w:hAnsi="Times New Roman" w:cs="Times New Roman"/>
          <w:color w:val="FF0000"/>
          <w:sz w:val="24"/>
          <w:szCs w:val="24"/>
        </w:rPr>
      </w:pPr>
      <w:r w:rsidRPr="00804B68">
        <w:rPr>
          <w:rFonts w:ascii="Times New Roman" w:hAnsi="Times New Roman" w:cs="Times New Roman"/>
          <w:sz w:val="24"/>
          <w:szCs w:val="24"/>
        </w:rPr>
        <w:t>Os transtornos de comportamento</w:t>
      </w:r>
      <w:r w:rsidR="00BE1ACC">
        <w:rPr>
          <w:rFonts w:ascii="Times New Roman" w:hAnsi="Times New Roman" w:cs="Times New Roman"/>
          <w:sz w:val="24"/>
          <w:szCs w:val="24"/>
        </w:rPr>
        <w:t xml:space="preserve"> alimentar são denominados </w:t>
      </w:r>
      <w:r w:rsidRPr="00804B68">
        <w:rPr>
          <w:rFonts w:ascii="Times New Roman" w:hAnsi="Times New Roman" w:cs="Times New Roman"/>
          <w:sz w:val="24"/>
          <w:szCs w:val="24"/>
        </w:rPr>
        <w:t>distúrbios psiquiátricos de etiologia multifatorial, caracterizados por consumo, padrões e atitudes alimentar</w:t>
      </w:r>
      <w:r>
        <w:rPr>
          <w:rFonts w:ascii="Times New Roman" w:hAnsi="Times New Roman" w:cs="Times New Roman"/>
          <w:sz w:val="24"/>
          <w:szCs w:val="24"/>
        </w:rPr>
        <w:t xml:space="preserve">es extremamente distorcidas e </w:t>
      </w:r>
      <w:r w:rsidRPr="00804B68">
        <w:rPr>
          <w:rFonts w:ascii="Times New Roman" w:hAnsi="Times New Roman" w:cs="Times New Roman"/>
          <w:sz w:val="24"/>
          <w:szCs w:val="24"/>
        </w:rPr>
        <w:t xml:space="preserve">preocupação exagerada com </w:t>
      </w:r>
      <w:r w:rsidR="00BE1ACC">
        <w:rPr>
          <w:rFonts w:ascii="Times New Roman" w:hAnsi="Times New Roman" w:cs="Times New Roman"/>
          <w:sz w:val="24"/>
          <w:szCs w:val="24"/>
        </w:rPr>
        <w:t>o peso e</w:t>
      </w:r>
      <w:proofErr w:type="gramStart"/>
      <w:r w:rsidR="00BE1ACC">
        <w:rPr>
          <w:rFonts w:ascii="Times New Roman" w:hAnsi="Times New Roman" w:cs="Times New Roman"/>
          <w:sz w:val="24"/>
          <w:szCs w:val="24"/>
        </w:rPr>
        <w:t xml:space="preserve"> </w:t>
      </w:r>
      <w:r w:rsidRPr="00804B68">
        <w:rPr>
          <w:rFonts w:ascii="Times New Roman" w:hAnsi="Times New Roman" w:cs="Times New Roman"/>
          <w:sz w:val="24"/>
          <w:szCs w:val="24"/>
        </w:rPr>
        <w:t xml:space="preserve"> </w:t>
      </w:r>
      <w:proofErr w:type="gramEnd"/>
      <w:r w:rsidRPr="00804B68">
        <w:rPr>
          <w:rFonts w:ascii="Times New Roman" w:hAnsi="Times New Roman" w:cs="Times New Roman"/>
          <w:sz w:val="24"/>
          <w:szCs w:val="24"/>
        </w:rPr>
        <w:t>forma corporal</w:t>
      </w:r>
      <w:r>
        <w:rPr>
          <w:rFonts w:ascii="Times New Roman" w:hAnsi="Times New Roman" w:cs="Times New Roman"/>
          <w:sz w:val="24"/>
          <w:szCs w:val="24"/>
        </w:rPr>
        <w:t xml:space="preserve">, sendo os mais </w:t>
      </w:r>
      <w:r w:rsidRPr="00804B68">
        <w:rPr>
          <w:rFonts w:ascii="Times New Roman" w:hAnsi="Times New Roman" w:cs="Times New Roman"/>
          <w:color w:val="000000"/>
          <w:sz w:val="24"/>
          <w:szCs w:val="24"/>
          <w:shd w:val="clear" w:color="auto" w:fill="FFFFFF"/>
        </w:rPr>
        <w:t xml:space="preserve">conhecidos a Bulimia </w:t>
      </w:r>
      <w:r w:rsidR="00BE1ACC">
        <w:rPr>
          <w:rFonts w:ascii="Times New Roman" w:hAnsi="Times New Roman" w:cs="Times New Roman"/>
          <w:color w:val="000000"/>
          <w:sz w:val="24"/>
          <w:szCs w:val="24"/>
          <w:shd w:val="clear" w:color="auto" w:fill="FFFFFF"/>
        </w:rPr>
        <w:t>e</w:t>
      </w:r>
      <w:r>
        <w:rPr>
          <w:rFonts w:ascii="Times New Roman" w:hAnsi="Times New Roman" w:cs="Times New Roman"/>
          <w:color w:val="000000"/>
          <w:sz w:val="24"/>
          <w:szCs w:val="24"/>
          <w:shd w:val="clear" w:color="auto" w:fill="FFFFFF"/>
        </w:rPr>
        <w:t xml:space="preserve"> Anorexia Nervosa. O</w:t>
      </w:r>
      <w:r w:rsidRPr="00804B68">
        <w:rPr>
          <w:rFonts w:ascii="Times New Roman" w:hAnsi="Times New Roman" w:cs="Times New Roman"/>
          <w:color w:val="000000"/>
          <w:sz w:val="24"/>
          <w:szCs w:val="24"/>
          <w:shd w:val="clear" w:color="auto" w:fill="FFFFFF"/>
        </w:rPr>
        <w:t xml:space="preserve"> objetivo do estudo foi realizar uma </w:t>
      </w:r>
      <w:r w:rsidRPr="00804B68">
        <w:rPr>
          <w:rFonts w:ascii="Times New Roman" w:hAnsi="Times New Roman" w:cs="Times New Roman"/>
          <w:sz w:val="24"/>
          <w:szCs w:val="24"/>
        </w:rPr>
        <w:t>revisão integrativa sobre os fatores de risco associados ao desenvolvimento destes transtornos em estudantes universitários. As b</w:t>
      </w:r>
      <w:r w:rsidR="00BE1ACC">
        <w:rPr>
          <w:rFonts w:ascii="Times New Roman" w:hAnsi="Times New Roman" w:cs="Times New Roman"/>
          <w:sz w:val="24"/>
          <w:szCs w:val="24"/>
        </w:rPr>
        <w:t xml:space="preserve">ases de dados utilizadas para </w:t>
      </w:r>
      <w:r w:rsidRPr="00804B68">
        <w:rPr>
          <w:rFonts w:ascii="Times New Roman" w:hAnsi="Times New Roman" w:cs="Times New Roman"/>
          <w:sz w:val="24"/>
          <w:szCs w:val="24"/>
        </w:rPr>
        <w:t xml:space="preserve">pesquisa foram </w:t>
      </w:r>
      <w:proofErr w:type="spellStart"/>
      <w:r w:rsidRPr="00804B68">
        <w:rPr>
          <w:rFonts w:ascii="Times New Roman" w:hAnsi="Times New Roman" w:cs="Times New Roman"/>
          <w:sz w:val="24"/>
          <w:szCs w:val="24"/>
        </w:rPr>
        <w:t>Latin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American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and</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Caribbean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Health</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Science</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Literature</w:t>
      </w:r>
      <w:proofErr w:type="spellEnd"/>
      <w:r w:rsidRPr="00804B68">
        <w:rPr>
          <w:rFonts w:ascii="Times New Roman" w:hAnsi="Times New Roman" w:cs="Times New Roman"/>
          <w:sz w:val="24"/>
          <w:szCs w:val="24"/>
        </w:rPr>
        <w:t xml:space="preserve"> Database e </w:t>
      </w:r>
      <w:proofErr w:type="spellStart"/>
      <w:r w:rsidRPr="00804B68">
        <w:rPr>
          <w:rFonts w:ascii="Times New Roman" w:hAnsi="Times New Roman" w:cs="Times New Roman"/>
          <w:sz w:val="24"/>
          <w:szCs w:val="24"/>
        </w:rPr>
        <w:t>Scientific</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Eletronic</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Library</w:t>
      </w:r>
      <w:proofErr w:type="spellEnd"/>
      <w:r w:rsidRPr="00804B68">
        <w:rPr>
          <w:rFonts w:ascii="Times New Roman" w:hAnsi="Times New Roman" w:cs="Times New Roman"/>
          <w:sz w:val="24"/>
          <w:szCs w:val="24"/>
        </w:rPr>
        <w:t xml:space="preserve"> Online</w:t>
      </w:r>
      <w:r>
        <w:rPr>
          <w:rFonts w:ascii="Times New Roman" w:hAnsi="Times New Roman" w:cs="Times New Roman"/>
          <w:sz w:val="24"/>
          <w:szCs w:val="24"/>
        </w:rPr>
        <w:t xml:space="preserve">. </w:t>
      </w:r>
      <w:r w:rsidRPr="00804B68">
        <w:rPr>
          <w:rFonts w:ascii="Times New Roman" w:hAnsi="Times New Roman" w:cs="Times New Roman"/>
          <w:sz w:val="24"/>
          <w:szCs w:val="24"/>
        </w:rPr>
        <w:t>Os critérios de inclusão para a escolha dos artigos foram população de jovens universitários; estudos experimentais ou não; estudos em portug</w:t>
      </w:r>
      <w:r w:rsidR="00BE1ACC">
        <w:rPr>
          <w:rFonts w:ascii="Times New Roman" w:hAnsi="Times New Roman" w:cs="Times New Roman"/>
          <w:sz w:val="24"/>
          <w:szCs w:val="24"/>
        </w:rPr>
        <w:t xml:space="preserve">uês, </w:t>
      </w:r>
      <w:proofErr w:type="gramStart"/>
      <w:r w:rsidR="00BE1ACC">
        <w:rPr>
          <w:rFonts w:ascii="Times New Roman" w:hAnsi="Times New Roman" w:cs="Times New Roman"/>
          <w:sz w:val="24"/>
          <w:szCs w:val="24"/>
        </w:rPr>
        <w:t>inglês e espanhol e</w:t>
      </w:r>
      <w:r w:rsidRPr="00804B68">
        <w:rPr>
          <w:rFonts w:ascii="Times New Roman" w:hAnsi="Times New Roman" w:cs="Times New Roman"/>
          <w:sz w:val="24"/>
          <w:szCs w:val="24"/>
        </w:rPr>
        <w:t xml:space="preserve"> publicados no período de 2005 a 2015</w:t>
      </w:r>
      <w:proofErr w:type="gramEnd"/>
      <w:r w:rsidRPr="00804B68">
        <w:rPr>
          <w:rFonts w:ascii="Times New Roman" w:hAnsi="Times New Roman" w:cs="Times New Roman"/>
          <w:sz w:val="24"/>
          <w:szCs w:val="24"/>
        </w:rPr>
        <w:t>. Foram selecionados 41</w:t>
      </w:r>
      <w:r>
        <w:rPr>
          <w:rFonts w:ascii="Times New Roman" w:hAnsi="Times New Roman" w:cs="Times New Roman"/>
          <w:sz w:val="24"/>
          <w:szCs w:val="24"/>
        </w:rPr>
        <w:t xml:space="preserve"> artigos</w:t>
      </w:r>
      <w:r w:rsidRPr="00804B68">
        <w:rPr>
          <w:rFonts w:ascii="Times New Roman" w:hAnsi="Times New Roman" w:cs="Times New Roman"/>
          <w:sz w:val="24"/>
          <w:szCs w:val="24"/>
        </w:rPr>
        <w:t xml:space="preserve"> que estavam relacionados </w:t>
      </w:r>
      <w:r>
        <w:rPr>
          <w:rFonts w:ascii="Times New Roman" w:hAnsi="Times New Roman" w:cs="Times New Roman"/>
          <w:sz w:val="24"/>
          <w:szCs w:val="24"/>
        </w:rPr>
        <w:t>ao tema e utilizados</w:t>
      </w:r>
      <w:r w:rsidRPr="00804B68">
        <w:rPr>
          <w:rFonts w:ascii="Times New Roman" w:hAnsi="Times New Roman" w:cs="Times New Roman"/>
          <w:sz w:val="24"/>
          <w:szCs w:val="24"/>
        </w:rPr>
        <w:t xml:space="preserve"> 11 </w:t>
      </w:r>
      <w:r>
        <w:rPr>
          <w:rFonts w:ascii="Times New Roman" w:hAnsi="Times New Roman" w:cs="Times New Roman"/>
          <w:sz w:val="24"/>
          <w:szCs w:val="24"/>
        </w:rPr>
        <w:t xml:space="preserve">que </w:t>
      </w:r>
      <w:r w:rsidRPr="00804B68">
        <w:rPr>
          <w:rFonts w:ascii="Times New Roman" w:hAnsi="Times New Roman" w:cs="Times New Roman"/>
          <w:sz w:val="24"/>
          <w:szCs w:val="24"/>
        </w:rPr>
        <w:t>estavam de acordo com os critérios de inclusão</w:t>
      </w:r>
      <w:r>
        <w:rPr>
          <w:rFonts w:ascii="Times New Roman" w:hAnsi="Times New Roman" w:cs="Times New Roman"/>
          <w:sz w:val="24"/>
          <w:szCs w:val="24"/>
        </w:rPr>
        <w:t xml:space="preserve">. </w:t>
      </w:r>
      <w:r w:rsidRPr="00804B68">
        <w:rPr>
          <w:rFonts w:ascii="Times New Roman" w:hAnsi="Times New Roman" w:cs="Times New Roman"/>
          <w:color w:val="000000"/>
          <w:sz w:val="24"/>
          <w:szCs w:val="24"/>
          <w:shd w:val="clear" w:color="auto" w:fill="FFFFFF"/>
        </w:rPr>
        <w:t>Os resultados da revisão revelar</w:t>
      </w:r>
      <w:r w:rsidR="00BE1ACC">
        <w:rPr>
          <w:rFonts w:ascii="Times New Roman" w:hAnsi="Times New Roman" w:cs="Times New Roman"/>
          <w:color w:val="000000"/>
          <w:sz w:val="24"/>
          <w:szCs w:val="24"/>
          <w:shd w:val="clear" w:color="auto" w:fill="FFFFFF"/>
        </w:rPr>
        <w:t xml:space="preserve">am como fatores de risco para </w:t>
      </w:r>
      <w:r w:rsidRPr="00804B68">
        <w:rPr>
          <w:rFonts w:ascii="Times New Roman" w:hAnsi="Times New Roman" w:cs="Times New Roman"/>
          <w:color w:val="000000"/>
          <w:sz w:val="24"/>
          <w:szCs w:val="24"/>
          <w:shd w:val="clear" w:color="auto" w:fill="FFFFFF"/>
        </w:rPr>
        <w:t xml:space="preserve">desenvolvimento dos transtornos </w:t>
      </w:r>
      <w:r>
        <w:rPr>
          <w:rFonts w:ascii="Times New Roman" w:hAnsi="Times New Roman" w:cs="Times New Roman"/>
          <w:color w:val="000000"/>
          <w:sz w:val="24"/>
          <w:szCs w:val="24"/>
          <w:shd w:val="clear" w:color="auto" w:fill="FFFFFF"/>
        </w:rPr>
        <w:t>a insatisfação e distorção com</w:t>
      </w:r>
      <w:r w:rsidRPr="00804B68">
        <w:rPr>
          <w:rFonts w:ascii="Times New Roman" w:hAnsi="Times New Roman" w:cs="Times New Roman"/>
          <w:color w:val="000000"/>
          <w:sz w:val="24"/>
          <w:szCs w:val="24"/>
          <w:shd w:val="clear" w:color="auto" w:fill="FFFFFF"/>
        </w:rPr>
        <w:t xml:space="preserve"> imagem corporal, </w:t>
      </w:r>
      <w:r>
        <w:rPr>
          <w:rFonts w:ascii="Times New Roman" w:hAnsi="Times New Roman" w:cs="Times New Roman"/>
          <w:color w:val="000000"/>
          <w:sz w:val="24"/>
          <w:szCs w:val="24"/>
          <w:shd w:val="clear" w:color="auto" w:fill="FFFFFF"/>
        </w:rPr>
        <w:t xml:space="preserve">sexo feminino, </w:t>
      </w:r>
      <w:r w:rsidRPr="00804B68">
        <w:rPr>
          <w:rFonts w:ascii="Times New Roman" w:hAnsi="Times New Roman" w:cs="Times New Roman"/>
          <w:color w:val="000000"/>
          <w:sz w:val="24"/>
          <w:szCs w:val="24"/>
          <w:shd w:val="clear" w:color="auto" w:fill="FFFFFF"/>
        </w:rPr>
        <w:t>estudante do curso de nutrição e educação física, ambiente universitário estressante, sobrepeso e obesidade, idade, cultura familiar, contato com experiências alimentares inadequadas, supervalorização do peso e práticas incorretas de controle do pes</w:t>
      </w:r>
      <w:r>
        <w:rPr>
          <w:rFonts w:ascii="Times New Roman" w:hAnsi="Times New Roman" w:cs="Times New Roman"/>
          <w:color w:val="000000"/>
          <w:sz w:val="24"/>
          <w:szCs w:val="24"/>
          <w:shd w:val="clear" w:color="auto" w:fill="FFFFFF"/>
        </w:rPr>
        <w:t>o. C</w:t>
      </w:r>
      <w:r w:rsidRPr="00804B68">
        <w:rPr>
          <w:rFonts w:ascii="Times New Roman" w:hAnsi="Times New Roman" w:cs="Times New Roman"/>
          <w:color w:val="000000"/>
          <w:sz w:val="24"/>
          <w:szCs w:val="24"/>
          <w:shd w:val="clear" w:color="auto" w:fill="FFFFFF"/>
        </w:rPr>
        <w:t xml:space="preserve">onclui-se </w:t>
      </w:r>
      <w:r w:rsidRPr="00804B68">
        <w:rPr>
          <w:rFonts w:ascii="Times New Roman" w:hAnsi="Times New Roman" w:cs="Times New Roman"/>
          <w:sz w:val="24"/>
          <w:szCs w:val="24"/>
        </w:rPr>
        <w:t>que esses fatores de risco refletem diretamente no aparecimento dos sintomas</w:t>
      </w:r>
      <w:r>
        <w:rPr>
          <w:rFonts w:ascii="Times New Roman" w:hAnsi="Times New Roman" w:cs="Times New Roman"/>
          <w:sz w:val="24"/>
          <w:szCs w:val="24"/>
        </w:rPr>
        <w:t xml:space="preserve"> da doença </w:t>
      </w:r>
      <w:r w:rsidRPr="00804B68">
        <w:rPr>
          <w:rFonts w:ascii="Times New Roman" w:hAnsi="Times New Roman" w:cs="Times New Roman"/>
          <w:sz w:val="24"/>
          <w:szCs w:val="24"/>
        </w:rPr>
        <w:t xml:space="preserve">e </w:t>
      </w:r>
      <w:r>
        <w:rPr>
          <w:rFonts w:ascii="Times New Roman" w:hAnsi="Times New Roman" w:cs="Times New Roman"/>
          <w:sz w:val="24"/>
          <w:szCs w:val="24"/>
        </w:rPr>
        <w:t>d</w:t>
      </w:r>
      <w:r w:rsidRPr="00804B68">
        <w:rPr>
          <w:rFonts w:ascii="Times New Roman" w:hAnsi="Times New Roman" w:cs="Times New Roman"/>
          <w:sz w:val="24"/>
          <w:szCs w:val="24"/>
        </w:rPr>
        <w:t xml:space="preserve">essa </w:t>
      </w:r>
      <w:r w:rsidR="00BE1ACC">
        <w:rPr>
          <w:rFonts w:ascii="Times New Roman" w:hAnsi="Times New Roman" w:cs="Times New Roman"/>
          <w:sz w:val="24"/>
          <w:szCs w:val="24"/>
        </w:rPr>
        <w:t xml:space="preserve">forma, torna-se indispensável </w:t>
      </w:r>
      <w:r w:rsidRPr="00804B68">
        <w:rPr>
          <w:rFonts w:ascii="Times New Roman" w:hAnsi="Times New Roman" w:cs="Times New Roman"/>
          <w:sz w:val="24"/>
          <w:szCs w:val="24"/>
        </w:rPr>
        <w:t>realização de estratégias a fim de identificar precocemente os sinais e sintomas das doenças evitando o desenvolvimento da bulimia e anorexia nervosa nesses estudantes, assim como m</w:t>
      </w:r>
      <w:r w:rsidR="00BE1ACC">
        <w:rPr>
          <w:rFonts w:ascii="Times New Roman" w:hAnsi="Times New Roman" w:cs="Times New Roman"/>
          <w:sz w:val="24"/>
          <w:szCs w:val="24"/>
        </w:rPr>
        <w:t>edidas educativas junto a toda</w:t>
      </w:r>
      <w:r w:rsidRPr="00804B68">
        <w:rPr>
          <w:rFonts w:ascii="Times New Roman" w:hAnsi="Times New Roman" w:cs="Times New Roman"/>
          <w:sz w:val="24"/>
          <w:szCs w:val="24"/>
        </w:rPr>
        <w:t xml:space="preserve"> população.</w:t>
      </w:r>
    </w:p>
    <w:p w:rsidR="006C356D" w:rsidRPr="00C975FA" w:rsidRDefault="006C356D" w:rsidP="006C356D">
      <w:pPr>
        <w:spacing w:after="0" w:line="480" w:lineRule="auto"/>
        <w:jc w:val="both"/>
        <w:rPr>
          <w:rFonts w:ascii="Times New Roman" w:hAnsi="Times New Roman" w:cs="Times New Roman"/>
          <w:color w:val="FF0000"/>
          <w:sz w:val="24"/>
          <w:szCs w:val="24"/>
          <w:shd w:val="clear" w:color="auto" w:fill="FFFFFF"/>
        </w:rPr>
      </w:pPr>
      <w:r w:rsidRPr="006C356D">
        <w:rPr>
          <w:rFonts w:ascii="Times New Roman" w:hAnsi="Times New Roman" w:cs="Times New Roman"/>
          <w:sz w:val="24"/>
          <w:szCs w:val="24"/>
        </w:rPr>
        <w:t>Palavras-chave:</w:t>
      </w:r>
      <w:r w:rsidRPr="00804B68">
        <w:rPr>
          <w:rFonts w:ascii="Times New Roman" w:hAnsi="Times New Roman" w:cs="Times New Roman"/>
          <w:b/>
          <w:sz w:val="24"/>
          <w:szCs w:val="24"/>
        </w:rPr>
        <w:t xml:space="preserve"> </w:t>
      </w:r>
      <w:r w:rsidRPr="00804B68">
        <w:rPr>
          <w:rFonts w:ascii="Times New Roman" w:hAnsi="Times New Roman" w:cs="Times New Roman"/>
          <w:sz w:val="24"/>
          <w:szCs w:val="24"/>
        </w:rPr>
        <w:t xml:space="preserve">Transtornos de comportamento alimentar. Anorexia Nervosa. Bulimia Nervosa. </w:t>
      </w:r>
      <w:r w:rsidRPr="00C975FA">
        <w:rPr>
          <w:rFonts w:ascii="Times New Roman" w:hAnsi="Times New Roman" w:cs="Times New Roman"/>
          <w:sz w:val="24"/>
          <w:szCs w:val="24"/>
        </w:rPr>
        <w:t>Revisão.</w:t>
      </w:r>
    </w:p>
    <w:p w:rsidR="00DA2E4B" w:rsidRPr="003758BA" w:rsidRDefault="00DA2E4B" w:rsidP="003758BA">
      <w:pPr>
        <w:pStyle w:val="Ttulo1"/>
        <w:numPr>
          <w:ilvl w:val="0"/>
          <w:numId w:val="2"/>
        </w:numPr>
        <w:spacing w:line="480" w:lineRule="auto"/>
        <w:rPr>
          <w:rFonts w:cs="Times New Roman"/>
          <w:szCs w:val="24"/>
        </w:rPr>
      </w:pPr>
      <w:r w:rsidRPr="003758BA">
        <w:rPr>
          <w:rFonts w:cs="Times New Roman"/>
          <w:szCs w:val="24"/>
        </w:rPr>
        <w:lastRenderedPageBreak/>
        <w:t>INTRODUÇÃO</w:t>
      </w:r>
      <w:bookmarkEnd w:id="0"/>
    </w:p>
    <w:p w:rsidR="00DA2E4B" w:rsidRPr="00804B68" w:rsidRDefault="00DA2E4B" w:rsidP="00DA2E4B">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Os T</w:t>
      </w:r>
      <w:r>
        <w:rPr>
          <w:rFonts w:ascii="Times New Roman" w:hAnsi="Times New Roman" w:cs="Times New Roman"/>
          <w:sz w:val="24"/>
          <w:szCs w:val="24"/>
        </w:rPr>
        <w:t xml:space="preserve">ranstornos de </w:t>
      </w:r>
      <w:r w:rsidRPr="00804B68">
        <w:rPr>
          <w:rFonts w:ascii="Times New Roman" w:hAnsi="Times New Roman" w:cs="Times New Roman"/>
          <w:sz w:val="24"/>
          <w:szCs w:val="24"/>
        </w:rPr>
        <w:t>C</w:t>
      </w:r>
      <w:r>
        <w:rPr>
          <w:rFonts w:ascii="Times New Roman" w:hAnsi="Times New Roman" w:cs="Times New Roman"/>
          <w:sz w:val="24"/>
          <w:szCs w:val="24"/>
        </w:rPr>
        <w:t xml:space="preserve">omportamento </w:t>
      </w:r>
      <w:r w:rsidRPr="00804B68">
        <w:rPr>
          <w:rFonts w:ascii="Times New Roman" w:hAnsi="Times New Roman" w:cs="Times New Roman"/>
          <w:sz w:val="24"/>
          <w:szCs w:val="24"/>
        </w:rPr>
        <w:t>A</w:t>
      </w:r>
      <w:r>
        <w:rPr>
          <w:rFonts w:ascii="Times New Roman" w:hAnsi="Times New Roman" w:cs="Times New Roman"/>
          <w:sz w:val="24"/>
          <w:szCs w:val="24"/>
        </w:rPr>
        <w:t>limentar (TCA)</w:t>
      </w:r>
      <w:r w:rsidRPr="00804B68">
        <w:rPr>
          <w:rFonts w:ascii="Times New Roman" w:hAnsi="Times New Roman" w:cs="Times New Roman"/>
          <w:sz w:val="24"/>
          <w:szCs w:val="24"/>
        </w:rPr>
        <w:t xml:space="preserve"> são denominados como distúrbios psiquiátricos de etiologia multifatorial, caracterizados por consumo, padrões e atitudes alimentares extremamente distorcidas e de preocupação exagerada com o peso e a forma corporal (ALVARENGA</w:t>
      </w:r>
      <w:r w:rsidR="00A87B1B">
        <w:rPr>
          <w:rFonts w:ascii="Times New Roman" w:hAnsi="Times New Roman" w:cs="Times New Roman"/>
          <w:sz w:val="24"/>
          <w:szCs w:val="24"/>
        </w:rPr>
        <w:t>;</w:t>
      </w:r>
      <w:r w:rsidR="007E592F">
        <w:rPr>
          <w:rFonts w:ascii="Times New Roman" w:hAnsi="Times New Roman" w:cs="Times New Roman"/>
          <w:sz w:val="24"/>
          <w:szCs w:val="24"/>
        </w:rPr>
        <w:t xml:space="preserve"> </w:t>
      </w:r>
      <w:r w:rsidR="007E592F" w:rsidRPr="00804B68">
        <w:rPr>
          <w:rFonts w:ascii="Times New Roman" w:hAnsi="Times New Roman" w:cs="Times New Roman"/>
          <w:color w:val="000000"/>
          <w:sz w:val="24"/>
          <w:szCs w:val="24"/>
        </w:rPr>
        <w:t>SCAGLIUSI</w:t>
      </w:r>
      <w:r w:rsidR="00A87B1B">
        <w:rPr>
          <w:rFonts w:ascii="Times New Roman" w:hAnsi="Times New Roman" w:cs="Times New Roman"/>
          <w:sz w:val="24"/>
          <w:szCs w:val="24"/>
        </w:rPr>
        <w:t xml:space="preserve">; </w:t>
      </w:r>
      <w:r w:rsidR="007E592F" w:rsidRPr="00804B68">
        <w:rPr>
          <w:rFonts w:ascii="Times New Roman" w:hAnsi="Times New Roman" w:cs="Times New Roman"/>
          <w:color w:val="000000"/>
          <w:sz w:val="24"/>
          <w:szCs w:val="24"/>
        </w:rPr>
        <w:t>PHILIPPI</w:t>
      </w:r>
      <w:r w:rsidR="007E592F">
        <w:rPr>
          <w:rFonts w:ascii="Times New Roman" w:hAnsi="Times New Roman" w:cs="Times New Roman"/>
          <w:sz w:val="24"/>
          <w:szCs w:val="24"/>
        </w:rPr>
        <w:t xml:space="preserve">, </w:t>
      </w:r>
      <w:r w:rsidRPr="00804B68">
        <w:rPr>
          <w:rFonts w:ascii="Times New Roman" w:hAnsi="Times New Roman" w:cs="Times New Roman"/>
          <w:sz w:val="24"/>
          <w:szCs w:val="24"/>
        </w:rPr>
        <w:t xml:space="preserve">2011). Na última década ocorreu um aumento expressivo na incidência de casos relacionados </w:t>
      </w:r>
      <w:r w:rsidR="00A87B1B" w:rsidRPr="00804B68">
        <w:rPr>
          <w:rFonts w:ascii="Times New Roman" w:hAnsi="Times New Roman" w:cs="Times New Roman"/>
          <w:sz w:val="24"/>
          <w:szCs w:val="24"/>
        </w:rPr>
        <w:t>à</w:t>
      </w:r>
      <w:r w:rsidRPr="00804B68">
        <w:rPr>
          <w:rFonts w:ascii="Times New Roman" w:hAnsi="Times New Roman" w:cs="Times New Roman"/>
          <w:sz w:val="24"/>
          <w:szCs w:val="24"/>
        </w:rPr>
        <w:t xml:space="preserve"> TCA, ainda que esse crescimento não se iguale à escalada epidêmica dos casos de obesidade. A maior visibilidade social dos TCA estimulou a criação de serviços especializados para tratamento médico, reabilitação nutricional e atendimento psico</w:t>
      </w:r>
      <w:r w:rsidR="007E592F">
        <w:rPr>
          <w:rFonts w:ascii="Times New Roman" w:hAnsi="Times New Roman" w:cs="Times New Roman"/>
          <w:sz w:val="24"/>
          <w:szCs w:val="24"/>
        </w:rPr>
        <w:t>l</w:t>
      </w:r>
      <w:r w:rsidR="00A87B1B">
        <w:rPr>
          <w:rFonts w:ascii="Times New Roman" w:hAnsi="Times New Roman" w:cs="Times New Roman"/>
          <w:sz w:val="24"/>
          <w:szCs w:val="24"/>
        </w:rPr>
        <w:t xml:space="preserve">ógico desses </w:t>
      </w:r>
      <w:r w:rsidR="00FC3654">
        <w:rPr>
          <w:rFonts w:ascii="Times New Roman" w:hAnsi="Times New Roman" w:cs="Times New Roman"/>
          <w:sz w:val="24"/>
          <w:szCs w:val="24"/>
        </w:rPr>
        <w:t>pacientes</w:t>
      </w:r>
      <w:r w:rsidR="00A87B1B">
        <w:rPr>
          <w:rFonts w:ascii="Times New Roman" w:hAnsi="Times New Roman" w:cs="Times New Roman"/>
          <w:sz w:val="24"/>
          <w:szCs w:val="24"/>
        </w:rPr>
        <w:t xml:space="preserve"> (ROSA;</w:t>
      </w:r>
      <w:r w:rsidRPr="00804B68">
        <w:rPr>
          <w:rFonts w:ascii="Times New Roman" w:hAnsi="Times New Roman" w:cs="Times New Roman"/>
          <w:sz w:val="24"/>
          <w:szCs w:val="24"/>
        </w:rPr>
        <w:t xml:space="preserve"> SANTOS, 2001). </w:t>
      </w:r>
    </w:p>
    <w:p w:rsidR="00DA2E4B" w:rsidRPr="00804B68" w:rsidRDefault="00DA2E4B" w:rsidP="00DA2E4B">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O padrão estético atual de corpo difere do preconizado no início do século XX. Há uma supervalorização de um corpo magro, definido e musculoso como sinal de saúde, beleza e poder e não como imagem de desnutrição, pobreza e até mesmo doença infecciosa como no passado. Este padrão imposto pela sociedade cria uma situação de frustração, baixo autoestima e discriminação entre aqueles que não se enquadram nesta regra, podendo ser esta uma condição relevante para o aparecimento de </w:t>
      </w:r>
      <w:r w:rsidRPr="006F4D85">
        <w:rPr>
          <w:rFonts w:ascii="Times New Roman" w:hAnsi="Times New Roman" w:cs="Times New Roman"/>
          <w:sz w:val="24"/>
          <w:szCs w:val="24"/>
        </w:rPr>
        <w:t>TCA (SILVA</w:t>
      </w:r>
      <w:r w:rsidR="00900571">
        <w:rPr>
          <w:rFonts w:ascii="Times New Roman" w:hAnsi="Times New Roman" w:cs="Times New Roman"/>
          <w:sz w:val="24"/>
          <w:szCs w:val="24"/>
        </w:rPr>
        <w:t>; SILVA; OLIVEIRA;</w:t>
      </w:r>
      <w:r w:rsidR="006F4D85" w:rsidRPr="006F4D85">
        <w:rPr>
          <w:rFonts w:ascii="Times New Roman" w:hAnsi="Times New Roman" w:cs="Times New Roman"/>
          <w:sz w:val="24"/>
          <w:szCs w:val="24"/>
        </w:rPr>
        <w:t xml:space="preserve"> NEMER,</w:t>
      </w:r>
      <w:r w:rsidRPr="006F4D85">
        <w:rPr>
          <w:rFonts w:ascii="Times New Roman" w:hAnsi="Times New Roman" w:cs="Times New Roman"/>
          <w:sz w:val="24"/>
          <w:szCs w:val="24"/>
        </w:rPr>
        <w:t xml:space="preserve"> 2012).</w:t>
      </w:r>
    </w:p>
    <w:p w:rsidR="00DA2E4B" w:rsidRPr="00804B68" w:rsidRDefault="00DA2E4B" w:rsidP="00DA2E4B">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color w:val="000000"/>
          <w:sz w:val="24"/>
          <w:szCs w:val="24"/>
          <w:shd w:val="clear" w:color="auto" w:fill="FFFFFF"/>
        </w:rPr>
        <w:t>Os</w:t>
      </w:r>
      <w:r w:rsidRPr="00804B68">
        <w:rPr>
          <w:rStyle w:val="Refdecomentrio"/>
          <w:rFonts w:ascii="Times New Roman" w:hAnsi="Times New Roman" w:cs="Times New Roman"/>
          <w:sz w:val="24"/>
          <w:szCs w:val="24"/>
        </w:rPr>
        <w:t xml:space="preserve"> TCA são compreendidos em </w:t>
      </w:r>
      <w:r w:rsidRPr="00804B68">
        <w:rPr>
          <w:rFonts w:ascii="Times New Roman" w:hAnsi="Times New Roman" w:cs="Times New Roman"/>
          <w:color w:val="000000"/>
          <w:sz w:val="24"/>
          <w:szCs w:val="24"/>
          <w:shd w:val="clear" w:color="auto" w:fill="FFFFFF"/>
        </w:rPr>
        <w:t xml:space="preserve">Anorexia Nervosa (AN), Bulimia Nervosa (BN) e Transtorno de Compulsão Alimentar Periódica (TCAP). </w:t>
      </w:r>
      <w:r w:rsidRPr="00804B68">
        <w:rPr>
          <w:rFonts w:ascii="Times New Roman" w:hAnsi="Times New Roman" w:cs="Times New Roman"/>
          <w:sz w:val="24"/>
          <w:szCs w:val="24"/>
        </w:rPr>
        <w:t xml:space="preserve">Todos estão relacionados com a preocupação do seu estado atual, com a obsessão pela imagem corporal, com o peso corpóreo, além da busca extenuante de um corpo perfeito e um desejo excessivo pelo emagrecimento </w:t>
      </w:r>
      <w:r w:rsidRPr="006F4D85">
        <w:rPr>
          <w:rFonts w:ascii="Times New Roman" w:hAnsi="Times New Roman" w:cs="Times New Roman"/>
          <w:sz w:val="24"/>
          <w:szCs w:val="24"/>
        </w:rPr>
        <w:t>(MARIATH</w:t>
      </w:r>
      <w:r w:rsidR="00EA5476">
        <w:rPr>
          <w:rFonts w:ascii="Times New Roman" w:hAnsi="Times New Roman" w:cs="Times New Roman"/>
          <w:sz w:val="24"/>
          <w:szCs w:val="24"/>
        </w:rPr>
        <w:t xml:space="preserve"> </w:t>
      </w:r>
      <w:r w:rsidRPr="006F4D85">
        <w:rPr>
          <w:rFonts w:ascii="Times New Roman" w:hAnsi="Times New Roman" w:cs="Times New Roman"/>
          <w:sz w:val="24"/>
          <w:szCs w:val="24"/>
        </w:rPr>
        <w:t xml:space="preserve"> </w:t>
      </w:r>
      <w:proofErr w:type="spellStart"/>
      <w:proofErr w:type="gramStart"/>
      <w:r w:rsidRPr="00EA5476">
        <w:rPr>
          <w:rFonts w:ascii="Times New Roman" w:hAnsi="Times New Roman" w:cs="Times New Roman"/>
          <w:sz w:val="24"/>
          <w:szCs w:val="24"/>
        </w:rPr>
        <w:t>et</w:t>
      </w:r>
      <w:proofErr w:type="spellEnd"/>
      <w:proofErr w:type="gramEnd"/>
      <w:r w:rsidRPr="00EA5476">
        <w:rPr>
          <w:rFonts w:ascii="Times New Roman" w:hAnsi="Times New Roman" w:cs="Times New Roman"/>
          <w:sz w:val="24"/>
          <w:szCs w:val="24"/>
        </w:rPr>
        <w:t xml:space="preserve"> al.,</w:t>
      </w:r>
      <w:r w:rsidRPr="006F4D85">
        <w:rPr>
          <w:rFonts w:ascii="Times New Roman" w:hAnsi="Times New Roman" w:cs="Times New Roman"/>
          <w:sz w:val="24"/>
          <w:szCs w:val="24"/>
        </w:rPr>
        <w:t xml:space="preserve"> 2007),</w:t>
      </w:r>
      <w:r>
        <w:rPr>
          <w:rFonts w:ascii="Times New Roman" w:hAnsi="Times New Roman" w:cs="Times New Roman"/>
          <w:sz w:val="24"/>
          <w:szCs w:val="24"/>
        </w:rPr>
        <w:t xml:space="preserve"> sendo a insatisfação corporal </w:t>
      </w:r>
      <w:r w:rsidRPr="00804B68">
        <w:rPr>
          <w:rFonts w:ascii="Times New Roman" w:hAnsi="Times New Roman" w:cs="Times New Roman"/>
          <w:sz w:val="24"/>
          <w:szCs w:val="24"/>
        </w:rPr>
        <w:t xml:space="preserve">apontada como o principal fator de risco para o desenvolvimento de TCA </w:t>
      </w:r>
      <w:r w:rsidRPr="00900571">
        <w:rPr>
          <w:rFonts w:ascii="Times New Roman" w:hAnsi="Times New Roman" w:cs="Times New Roman"/>
          <w:sz w:val="24"/>
          <w:szCs w:val="24"/>
        </w:rPr>
        <w:t>(CARVALHO</w:t>
      </w:r>
      <w:r w:rsidR="00EA5476">
        <w:rPr>
          <w:rFonts w:ascii="Times New Roman" w:hAnsi="Times New Roman" w:cs="Times New Roman"/>
          <w:sz w:val="24"/>
          <w:szCs w:val="24"/>
        </w:rPr>
        <w:t xml:space="preserve"> </w:t>
      </w:r>
      <w:proofErr w:type="spellStart"/>
      <w:r w:rsidRPr="00EA5476">
        <w:rPr>
          <w:rFonts w:ascii="Times New Roman" w:hAnsi="Times New Roman" w:cs="Times New Roman"/>
          <w:sz w:val="24"/>
          <w:szCs w:val="24"/>
        </w:rPr>
        <w:t>et</w:t>
      </w:r>
      <w:proofErr w:type="spellEnd"/>
      <w:r w:rsidRPr="00EA5476">
        <w:rPr>
          <w:rFonts w:ascii="Times New Roman" w:hAnsi="Times New Roman" w:cs="Times New Roman"/>
          <w:sz w:val="24"/>
          <w:szCs w:val="24"/>
        </w:rPr>
        <w:t xml:space="preserve"> al</w:t>
      </w:r>
      <w:r w:rsidR="00EA5476">
        <w:rPr>
          <w:rFonts w:ascii="Times New Roman" w:hAnsi="Times New Roman" w:cs="Times New Roman"/>
          <w:sz w:val="24"/>
          <w:szCs w:val="24"/>
        </w:rPr>
        <w:t>.</w:t>
      </w:r>
      <w:r w:rsidR="00900571" w:rsidRPr="00EA5476">
        <w:rPr>
          <w:rFonts w:ascii="Times New Roman" w:hAnsi="Times New Roman" w:cs="Times New Roman"/>
          <w:sz w:val="24"/>
          <w:szCs w:val="24"/>
        </w:rPr>
        <w:t>,</w:t>
      </w:r>
      <w:r w:rsidRPr="00900571">
        <w:rPr>
          <w:rFonts w:ascii="Times New Roman" w:hAnsi="Times New Roman" w:cs="Times New Roman"/>
          <w:sz w:val="24"/>
          <w:szCs w:val="24"/>
        </w:rPr>
        <w:t xml:space="preserve"> 2013).</w:t>
      </w:r>
      <w:r w:rsidRPr="00804B68">
        <w:rPr>
          <w:rFonts w:ascii="Times New Roman" w:hAnsi="Times New Roman" w:cs="Times New Roman"/>
          <w:sz w:val="24"/>
          <w:szCs w:val="24"/>
        </w:rPr>
        <w:t xml:space="preserve"> </w:t>
      </w:r>
    </w:p>
    <w:p w:rsidR="00DA2E4B" w:rsidRPr="00804B68" w:rsidRDefault="00DA2E4B" w:rsidP="00DA2E4B">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color w:val="000000"/>
          <w:sz w:val="24"/>
          <w:szCs w:val="24"/>
          <w:shd w:val="clear" w:color="auto" w:fill="FFFFFF"/>
        </w:rPr>
        <w:lastRenderedPageBreak/>
        <w:t xml:space="preserve">Os </w:t>
      </w:r>
      <w:r>
        <w:rPr>
          <w:rFonts w:ascii="Times New Roman" w:hAnsi="Times New Roman" w:cs="Times New Roman"/>
          <w:color w:val="000000"/>
          <w:sz w:val="24"/>
          <w:szCs w:val="24"/>
          <w:shd w:val="clear" w:color="auto" w:fill="FFFFFF"/>
        </w:rPr>
        <w:t xml:space="preserve">TCA mais conhecidos são </w:t>
      </w:r>
      <w:r w:rsidRPr="00804B68">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norexia Nervosa (NA)</w:t>
      </w:r>
      <w:r w:rsidRPr="00804B68">
        <w:rPr>
          <w:rFonts w:ascii="Times New Roman" w:hAnsi="Times New Roman" w:cs="Times New Roman"/>
          <w:color w:val="000000"/>
          <w:sz w:val="24"/>
          <w:szCs w:val="24"/>
          <w:shd w:val="clear" w:color="auto" w:fill="FFFFFF"/>
        </w:rPr>
        <w:t xml:space="preserve"> e </w:t>
      </w:r>
      <w:r>
        <w:rPr>
          <w:rFonts w:ascii="Times New Roman" w:hAnsi="Times New Roman" w:cs="Times New Roman"/>
          <w:color w:val="000000"/>
          <w:sz w:val="24"/>
          <w:szCs w:val="24"/>
          <w:shd w:val="clear" w:color="auto" w:fill="FFFFFF"/>
        </w:rPr>
        <w:t>Bulimia Nervosa</w:t>
      </w:r>
      <w:r w:rsidRPr="00804B6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804B68">
        <w:rPr>
          <w:rFonts w:ascii="Times New Roman" w:hAnsi="Times New Roman" w:cs="Times New Roman"/>
          <w:color w:val="000000"/>
          <w:sz w:val="24"/>
          <w:szCs w:val="24"/>
          <w:shd w:val="clear" w:color="auto" w:fill="FFFFFF"/>
        </w:rPr>
        <w:t>BN</w:t>
      </w:r>
      <w:r>
        <w:rPr>
          <w:rFonts w:ascii="Times New Roman" w:hAnsi="Times New Roman" w:cs="Times New Roman"/>
          <w:color w:val="000000"/>
          <w:sz w:val="24"/>
          <w:szCs w:val="24"/>
          <w:shd w:val="clear" w:color="auto" w:fill="FFFFFF"/>
        </w:rPr>
        <w:t>), a</w:t>
      </w:r>
      <w:r w:rsidRPr="00804B68">
        <w:rPr>
          <w:rFonts w:ascii="Times New Roman" w:hAnsi="Times New Roman" w:cs="Times New Roman"/>
          <w:color w:val="000000"/>
          <w:sz w:val="24"/>
          <w:szCs w:val="24"/>
          <w:shd w:val="clear" w:color="auto" w:fill="FFFFFF"/>
        </w:rPr>
        <w:t xml:space="preserve">mbos caracterizados pela preocupação excessiva com o peso, principalmente por jovens do sexo feminino. </w:t>
      </w:r>
      <w:r w:rsidRPr="00804B68">
        <w:rPr>
          <w:rFonts w:ascii="Times New Roman" w:hAnsi="Times New Roman" w:cs="Times New Roman"/>
          <w:sz w:val="24"/>
          <w:szCs w:val="24"/>
        </w:rPr>
        <w:t xml:space="preserve">A magreza tem sido cada vez mais veiculada ao sucesso, felicidade, atração, aceitação, controle e estabilidade psicológica. São apresentados estereótipos que passam a ser </w:t>
      </w:r>
      <w:proofErr w:type="gramStart"/>
      <w:r w:rsidRPr="00804B68">
        <w:rPr>
          <w:rFonts w:ascii="Times New Roman" w:hAnsi="Times New Roman" w:cs="Times New Roman"/>
          <w:sz w:val="24"/>
          <w:szCs w:val="24"/>
        </w:rPr>
        <w:t>apreciados e desejados, induzindo as mulheres a se sentirem inadequadas</w:t>
      </w:r>
      <w:proofErr w:type="gramEnd"/>
      <w:r w:rsidRPr="00804B68">
        <w:rPr>
          <w:rFonts w:ascii="Times New Roman" w:hAnsi="Times New Roman" w:cs="Times New Roman"/>
          <w:sz w:val="24"/>
          <w:szCs w:val="24"/>
        </w:rPr>
        <w:t xml:space="preserve"> em relação ao corpo que apresentam, e desta forma almejarem o emagrecimento. O excesso de peso torna-se um problema, o emagrecimento o objetivo e a solução ditada é a dieta</w:t>
      </w:r>
      <w:r w:rsidR="00900571">
        <w:rPr>
          <w:rFonts w:ascii="Times New Roman" w:hAnsi="Times New Roman" w:cs="Times New Roman"/>
          <w:sz w:val="24"/>
          <w:szCs w:val="24"/>
        </w:rPr>
        <w:t xml:space="preserve"> (SOUTO; </w:t>
      </w:r>
      <w:r w:rsidRPr="00804B68">
        <w:rPr>
          <w:rFonts w:ascii="Times New Roman" w:hAnsi="Times New Roman" w:cs="Times New Roman"/>
          <w:sz w:val="24"/>
          <w:szCs w:val="24"/>
        </w:rPr>
        <w:t>FERRO-BUCHER, 2006).</w:t>
      </w:r>
    </w:p>
    <w:p w:rsidR="00DA2E4B" w:rsidRPr="00804B68" w:rsidRDefault="00DA2E4B" w:rsidP="00DA2E4B">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A AN é um TCA que é desenvolvida, principalmente, em meninas adolescentes e mulheres jovens e é caracterizada por uma grave restrição da ingestão alimentar, uma busca intensa pela magreza, distorção da imagem corporal e amenorreia</w:t>
      </w:r>
      <w:r w:rsidR="00900571">
        <w:rPr>
          <w:rFonts w:ascii="Times New Roman" w:hAnsi="Times New Roman" w:cs="Times New Roman"/>
          <w:sz w:val="24"/>
          <w:szCs w:val="24"/>
        </w:rPr>
        <w:t xml:space="preserve">. (WEINBERG; </w:t>
      </w:r>
      <w:r w:rsidRPr="00804B68">
        <w:rPr>
          <w:rFonts w:ascii="Times New Roman" w:hAnsi="Times New Roman" w:cs="Times New Roman"/>
          <w:sz w:val="24"/>
          <w:szCs w:val="24"/>
        </w:rPr>
        <w:t>CORDAS, 2006).</w:t>
      </w:r>
      <w:r>
        <w:rPr>
          <w:rFonts w:ascii="Times New Roman" w:hAnsi="Times New Roman" w:cs="Times New Roman"/>
          <w:sz w:val="24"/>
          <w:szCs w:val="24"/>
        </w:rPr>
        <w:t xml:space="preserve"> </w:t>
      </w:r>
      <w:r w:rsidRPr="00804B68">
        <w:rPr>
          <w:rFonts w:ascii="Times New Roman" w:hAnsi="Times New Roman" w:cs="Times New Roman"/>
          <w:color w:val="000000"/>
          <w:sz w:val="24"/>
          <w:szCs w:val="24"/>
          <w:shd w:val="clear" w:color="auto" w:fill="FFFFFF"/>
        </w:rPr>
        <w:t>A percepção distorcida da imagem corporal é um sintoma nuclear manifestado por intenso medo de ganhar peso e supervalorização da forma corporal na auto-</w:t>
      </w:r>
      <w:r w:rsidRPr="007C167A">
        <w:rPr>
          <w:rFonts w:ascii="Times New Roman" w:hAnsi="Times New Roman" w:cs="Times New Roman"/>
          <w:color w:val="000000"/>
          <w:sz w:val="24"/>
          <w:szCs w:val="24"/>
          <w:shd w:val="clear" w:color="auto" w:fill="FFFFFF"/>
        </w:rPr>
        <w:t xml:space="preserve">avaliação (SAIKALI </w:t>
      </w:r>
      <w:proofErr w:type="spellStart"/>
      <w:proofErr w:type="gramStart"/>
      <w:r w:rsidRPr="00EA5476">
        <w:rPr>
          <w:rFonts w:ascii="Times New Roman" w:hAnsi="Times New Roman" w:cs="Times New Roman"/>
          <w:color w:val="000000"/>
          <w:sz w:val="24"/>
          <w:szCs w:val="24"/>
          <w:shd w:val="clear" w:color="auto" w:fill="FFFFFF"/>
        </w:rPr>
        <w:t>et</w:t>
      </w:r>
      <w:proofErr w:type="spellEnd"/>
      <w:proofErr w:type="gramEnd"/>
      <w:r w:rsidRPr="00EA5476">
        <w:rPr>
          <w:rFonts w:ascii="Times New Roman" w:hAnsi="Times New Roman" w:cs="Times New Roman"/>
          <w:color w:val="000000"/>
          <w:sz w:val="24"/>
          <w:szCs w:val="24"/>
          <w:shd w:val="clear" w:color="auto" w:fill="FFFFFF"/>
        </w:rPr>
        <w:t xml:space="preserve"> al</w:t>
      </w:r>
      <w:r w:rsidRPr="007C167A">
        <w:rPr>
          <w:rFonts w:ascii="Times New Roman" w:hAnsi="Times New Roman" w:cs="Times New Roman"/>
          <w:color w:val="000000"/>
          <w:sz w:val="24"/>
          <w:szCs w:val="24"/>
          <w:shd w:val="clear" w:color="auto" w:fill="FFFFFF"/>
        </w:rPr>
        <w:t>., 2004).</w:t>
      </w:r>
      <w:r>
        <w:rPr>
          <w:rFonts w:ascii="Times New Roman" w:hAnsi="Times New Roman" w:cs="Times New Roman"/>
          <w:sz w:val="24"/>
          <w:szCs w:val="24"/>
        </w:rPr>
        <w:t xml:space="preserve"> </w:t>
      </w:r>
      <w:r w:rsidRPr="00804B68">
        <w:rPr>
          <w:rFonts w:ascii="Times New Roman" w:hAnsi="Times New Roman" w:cs="Times New Roman"/>
          <w:sz w:val="24"/>
          <w:szCs w:val="24"/>
        </w:rPr>
        <w:t xml:space="preserve">O medo de ganhar peso </w:t>
      </w:r>
      <w:r w:rsidR="00FC3654">
        <w:rPr>
          <w:rFonts w:ascii="Times New Roman" w:hAnsi="Times New Roman" w:cs="Times New Roman"/>
          <w:sz w:val="24"/>
          <w:szCs w:val="24"/>
        </w:rPr>
        <w:t>leva</w:t>
      </w:r>
      <w:r w:rsidRPr="00804B68">
        <w:rPr>
          <w:rFonts w:ascii="Times New Roman" w:hAnsi="Times New Roman" w:cs="Times New Roman"/>
          <w:sz w:val="24"/>
          <w:szCs w:val="24"/>
        </w:rPr>
        <w:t xml:space="preserve"> a restrições alimentares por um longo período de tempo, desencadeando transformações metabólicas e hormonais</w:t>
      </w:r>
      <w:r w:rsidR="007E592F">
        <w:rPr>
          <w:rFonts w:ascii="Times New Roman" w:hAnsi="Times New Roman" w:cs="Times New Roman"/>
          <w:sz w:val="24"/>
          <w:szCs w:val="24"/>
        </w:rPr>
        <w:t xml:space="preserve"> (CORDÁS</w:t>
      </w:r>
      <w:r w:rsidR="005118B9">
        <w:rPr>
          <w:rFonts w:ascii="Times New Roman" w:hAnsi="Times New Roman" w:cs="Times New Roman"/>
          <w:sz w:val="24"/>
          <w:szCs w:val="24"/>
        </w:rPr>
        <w:t>,</w:t>
      </w:r>
      <w:r>
        <w:rPr>
          <w:rFonts w:ascii="Times New Roman" w:hAnsi="Times New Roman" w:cs="Times New Roman"/>
          <w:sz w:val="24"/>
          <w:szCs w:val="24"/>
        </w:rPr>
        <w:t xml:space="preserve"> 1998)</w:t>
      </w:r>
      <w:r w:rsidRPr="00804B68">
        <w:rPr>
          <w:rFonts w:ascii="Times New Roman" w:hAnsi="Times New Roman" w:cs="Times New Roman"/>
          <w:sz w:val="24"/>
          <w:szCs w:val="24"/>
        </w:rPr>
        <w:t>, agravando ainda mais o estado de saúde e o quadro clínico do indivíduo. Geralmente pacientes com AN apresentam um perfil característico como ansiedade ao extremo, perfeccionismo intenso e incapacidade de se sentirem r</w:t>
      </w:r>
      <w:r w:rsidR="008A05D3">
        <w:rPr>
          <w:rFonts w:ascii="Times New Roman" w:hAnsi="Times New Roman" w:cs="Times New Roman"/>
          <w:sz w:val="24"/>
          <w:szCs w:val="24"/>
        </w:rPr>
        <w:t xml:space="preserve">ealizados e satisfeitos (CAMPOS; </w:t>
      </w:r>
      <w:r w:rsidR="007E592F">
        <w:rPr>
          <w:rFonts w:ascii="Times New Roman" w:hAnsi="Times New Roman" w:cs="Times New Roman"/>
          <w:sz w:val="24"/>
          <w:szCs w:val="24"/>
        </w:rPr>
        <w:t>HAACK,</w:t>
      </w:r>
      <w:r w:rsidRPr="00804B68">
        <w:rPr>
          <w:rFonts w:ascii="Times New Roman" w:hAnsi="Times New Roman" w:cs="Times New Roman"/>
          <w:sz w:val="24"/>
          <w:szCs w:val="24"/>
        </w:rPr>
        <w:t xml:space="preserve"> 2012).</w:t>
      </w:r>
    </w:p>
    <w:p w:rsidR="008A05D3" w:rsidRDefault="00DA2E4B" w:rsidP="00DA2E4B">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O início do tratamento geralmente acontece de forma ambulatorial, mas quando o paciente apresenta condições físicas e psiquiátricas de risco, ou não responde </w:t>
      </w:r>
      <w:r w:rsidR="008A05D3">
        <w:rPr>
          <w:rFonts w:ascii="Times New Roman" w:hAnsi="Times New Roman" w:cs="Times New Roman"/>
          <w:sz w:val="24"/>
          <w:szCs w:val="24"/>
        </w:rPr>
        <w:t>a este tratamento</w:t>
      </w:r>
      <w:r w:rsidRPr="00804B68">
        <w:rPr>
          <w:rFonts w:ascii="Times New Roman" w:hAnsi="Times New Roman" w:cs="Times New Roman"/>
          <w:sz w:val="24"/>
          <w:szCs w:val="24"/>
        </w:rPr>
        <w:t>, é necessário que ocorra a internação do mesmo de forma imediata. Na maioria dos casos é neste instante que tanto a família quanto o paciente percebem a gravidade da doença (CORDÁS</w:t>
      </w:r>
      <w:r w:rsidR="005118B9">
        <w:rPr>
          <w:rFonts w:ascii="Times New Roman" w:hAnsi="Times New Roman" w:cs="Times New Roman"/>
          <w:sz w:val="24"/>
          <w:szCs w:val="24"/>
        </w:rPr>
        <w:t xml:space="preserve">, </w:t>
      </w:r>
      <w:r w:rsidRPr="00804B68">
        <w:rPr>
          <w:rFonts w:ascii="Times New Roman" w:hAnsi="Times New Roman" w:cs="Times New Roman"/>
          <w:sz w:val="24"/>
          <w:szCs w:val="24"/>
        </w:rPr>
        <w:t>1998).</w:t>
      </w:r>
      <w:r>
        <w:rPr>
          <w:rFonts w:ascii="Times New Roman" w:hAnsi="Times New Roman" w:cs="Times New Roman"/>
          <w:sz w:val="24"/>
          <w:szCs w:val="24"/>
        </w:rPr>
        <w:t xml:space="preserve"> </w:t>
      </w:r>
      <w:r w:rsidRPr="00804B68">
        <w:rPr>
          <w:rFonts w:ascii="Times New Roman" w:hAnsi="Times New Roman" w:cs="Times New Roman"/>
          <w:sz w:val="24"/>
          <w:szCs w:val="24"/>
        </w:rPr>
        <w:t xml:space="preserve">A terapêutica é fundamentada em uma </w:t>
      </w:r>
      <w:r w:rsidRPr="00804B68">
        <w:rPr>
          <w:rFonts w:ascii="Times New Roman" w:hAnsi="Times New Roman" w:cs="Times New Roman"/>
          <w:sz w:val="24"/>
          <w:szCs w:val="24"/>
        </w:rPr>
        <w:lastRenderedPageBreak/>
        <w:t xml:space="preserve">abordagem multidisciplinar integrada, com participação de psiquiatras, psicólogos, clínico geral, nutricionistas, acompanhantes terapêuticos, enfermeiros e educadores físicos, sendo que cada profissional desempenha um papel específico durante o tratamento. É importante a presença de uma equipe multidisciplinar devido </w:t>
      </w:r>
      <w:r>
        <w:rPr>
          <w:rFonts w:ascii="Times New Roman" w:hAnsi="Times New Roman" w:cs="Times New Roman"/>
          <w:sz w:val="24"/>
          <w:szCs w:val="24"/>
        </w:rPr>
        <w:t>a</w:t>
      </w:r>
      <w:r w:rsidRPr="00804B68">
        <w:rPr>
          <w:rFonts w:ascii="Times New Roman" w:hAnsi="Times New Roman" w:cs="Times New Roman"/>
          <w:sz w:val="24"/>
          <w:szCs w:val="24"/>
        </w:rPr>
        <w:t>o grau de complexidade da doença, em razão das alterações endocrinológicas, nutricionais, comportamentais e psicodinâmicas, ou seja, perturbações tanto do funcionamento psíquico quanto somático do paciente (GUIMARÃE</w:t>
      </w:r>
      <w:r w:rsidR="008A05D3">
        <w:rPr>
          <w:rFonts w:ascii="Times New Roman" w:hAnsi="Times New Roman" w:cs="Times New Roman"/>
          <w:sz w:val="24"/>
          <w:szCs w:val="24"/>
        </w:rPr>
        <w:t xml:space="preserve">S; SALZANO; </w:t>
      </w:r>
      <w:r w:rsidR="005118B9">
        <w:rPr>
          <w:rFonts w:ascii="Times New Roman" w:hAnsi="Times New Roman" w:cs="Times New Roman"/>
          <w:sz w:val="24"/>
          <w:szCs w:val="24"/>
        </w:rPr>
        <w:t>ABREU,</w:t>
      </w:r>
      <w:r w:rsidRPr="00804B68">
        <w:rPr>
          <w:rFonts w:ascii="Times New Roman" w:hAnsi="Times New Roman" w:cs="Times New Roman"/>
          <w:sz w:val="24"/>
          <w:szCs w:val="24"/>
        </w:rPr>
        <w:t xml:space="preserve"> 2002). </w:t>
      </w:r>
    </w:p>
    <w:p w:rsidR="00DA2E4B" w:rsidRPr="00804B68" w:rsidRDefault="00DA2E4B" w:rsidP="00DA2E4B">
      <w:pPr>
        <w:spacing w:after="0" w:line="48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Já a</w:t>
      </w:r>
      <w:r w:rsidRPr="00804B68">
        <w:rPr>
          <w:rFonts w:ascii="Times New Roman" w:hAnsi="Times New Roman" w:cs="Times New Roman"/>
          <w:color w:val="000000"/>
          <w:sz w:val="24"/>
          <w:szCs w:val="24"/>
          <w:shd w:val="clear" w:color="auto" w:fill="FFFFFF"/>
        </w:rPr>
        <w:t xml:space="preserve"> BN caracteriza-se por </w:t>
      </w:r>
      <w:r w:rsidRPr="00804B68">
        <w:rPr>
          <w:rFonts w:ascii="Times New Roman" w:hAnsi="Times New Roman" w:cs="Times New Roman"/>
          <w:sz w:val="24"/>
          <w:szCs w:val="24"/>
        </w:rPr>
        <w:t xml:space="preserve">episódios recorrentes de </w:t>
      </w:r>
      <w:r w:rsidRPr="00804B68">
        <w:rPr>
          <w:rFonts w:ascii="Times New Roman" w:hAnsi="Times New Roman" w:cs="Times New Roman"/>
          <w:color w:val="000000"/>
          <w:sz w:val="24"/>
          <w:szCs w:val="24"/>
          <w:shd w:val="clear" w:color="auto" w:fill="FFFFFF"/>
        </w:rPr>
        <w:t>uma grande ingestão de quantidade de alimentos em um curto período de tempo associada a uma sensação de perda de controle, os chamados episódios bulímicos</w:t>
      </w:r>
      <w:r>
        <w:rPr>
          <w:rFonts w:ascii="Times New Roman" w:hAnsi="Times New Roman" w:cs="Times New Roman"/>
          <w:color w:val="000000"/>
          <w:sz w:val="24"/>
          <w:szCs w:val="24"/>
          <w:shd w:val="clear" w:color="auto" w:fill="FFFFFF"/>
        </w:rPr>
        <w:t xml:space="preserve"> </w:t>
      </w:r>
      <w:r w:rsidRPr="00804B68">
        <w:rPr>
          <w:rFonts w:ascii="Times New Roman" w:hAnsi="Times New Roman" w:cs="Times New Roman"/>
          <w:color w:val="000000"/>
          <w:sz w:val="24"/>
          <w:szCs w:val="24"/>
          <w:shd w:val="clear" w:color="auto" w:fill="FFFFFF"/>
        </w:rPr>
        <w:t>(FAIRBURN, 1995)</w:t>
      </w:r>
      <w:r>
        <w:rPr>
          <w:rFonts w:ascii="Times New Roman" w:hAnsi="Times New Roman" w:cs="Times New Roman"/>
          <w:color w:val="000000"/>
          <w:sz w:val="24"/>
          <w:szCs w:val="24"/>
          <w:shd w:val="clear" w:color="auto" w:fill="FFFFFF"/>
        </w:rPr>
        <w:t xml:space="preserve"> que</w:t>
      </w:r>
      <w:r w:rsidRPr="00804B68">
        <w:rPr>
          <w:rFonts w:ascii="Times New Roman" w:hAnsi="Times New Roman" w:cs="Times New Roman"/>
          <w:sz w:val="24"/>
          <w:szCs w:val="24"/>
        </w:rPr>
        <w:t xml:space="preserve"> buscam não só saciar a fome excessiva como também atender aos estados emocionais e às situações de estresse</w:t>
      </w:r>
      <w:r>
        <w:rPr>
          <w:rFonts w:ascii="Times New Roman" w:hAnsi="Times New Roman" w:cs="Times New Roman"/>
          <w:sz w:val="24"/>
          <w:szCs w:val="24"/>
        </w:rPr>
        <w:t xml:space="preserve"> </w:t>
      </w:r>
      <w:r w:rsidR="008A05D3">
        <w:rPr>
          <w:rFonts w:ascii="Times New Roman" w:hAnsi="Times New Roman" w:cs="Times New Roman"/>
          <w:sz w:val="24"/>
          <w:szCs w:val="24"/>
        </w:rPr>
        <w:t xml:space="preserve">(BRASIL; </w:t>
      </w:r>
      <w:r w:rsidRPr="00804B68">
        <w:rPr>
          <w:rFonts w:ascii="Times New Roman" w:hAnsi="Times New Roman" w:cs="Times New Roman"/>
          <w:sz w:val="24"/>
          <w:szCs w:val="24"/>
        </w:rPr>
        <w:t>MORAES, 2007).</w:t>
      </w:r>
      <w:r>
        <w:rPr>
          <w:rFonts w:ascii="Times New Roman" w:hAnsi="Times New Roman" w:cs="Times New Roman"/>
          <w:sz w:val="24"/>
          <w:szCs w:val="24"/>
        </w:rPr>
        <w:t xml:space="preserve"> </w:t>
      </w:r>
      <w:r w:rsidRPr="00804B68">
        <w:rPr>
          <w:rFonts w:ascii="Times New Roman" w:hAnsi="Times New Roman" w:cs="Times New Roman"/>
          <w:color w:val="000000"/>
          <w:sz w:val="24"/>
          <w:szCs w:val="24"/>
          <w:shd w:val="clear" w:color="auto" w:fill="FFFFFF"/>
        </w:rPr>
        <w:t xml:space="preserve">Estes </w:t>
      </w:r>
      <w:r>
        <w:rPr>
          <w:rFonts w:ascii="Times New Roman" w:hAnsi="Times New Roman" w:cs="Times New Roman"/>
          <w:color w:val="000000"/>
          <w:sz w:val="24"/>
          <w:szCs w:val="24"/>
          <w:shd w:val="clear" w:color="auto" w:fill="FFFFFF"/>
        </w:rPr>
        <w:t xml:space="preserve">episódios </w:t>
      </w:r>
      <w:r w:rsidRPr="00804B68">
        <w:rPr>
          <w:rFonts w:ascii="Times New Roman" w:hAnsi="Times New Roman" w:cs="Times New Roman"/>
          <w:color w:val="000000"/>
          <w:sz w:val="24"/>
          <w:szCs w:val="24"/>
          <w:shd w:val="clear" w:color="auto" w:fill="FFFFFF"/>
        </w:rPr>
        <w:t>são acompanhados de métodos compensatórios inadequados para o controle de peso, como: vômito</w:t>
      </w:r>
      <w:r w:rsidR="008A05D3">
        <w:rPr>
          <w:rFonts w:ascii="Times New Roman" w:hAnsi="Times New Roman" w:cs="Times New Roman"/>
          <w:color w:val="000000"/>
          <w:sz w:val="24"/>
          <w:szCs w:val="24"/>
          <w:shd w:val="clear" w:color="auto" w:fill="FFFFFF"/>
        </w:rPr>
        <w:t xml:space="preserve">s </w:t>
      </w:r>
      <w:proofErr w:type="gramStart"/>
      <w:r w:rsidR="008A05D3">
        <w:rPr>
          <w:rFonts w:ascii="Times New Roman" w:hAnsi="Times New Roman" w:cs="Times New Roman"/>
          <w:color w:val="000000"/>
          <w:sz w:val="24"/>
          <w:szCs w:val="24"/>
          <w:shd w:val="clear" w:color="auto" w:fill="FFFFFF"/>
        </w:rPr>
        <w:t>auto-induzidos</w:t>
      </w:r>
      <w:proofErr w:type="gramEnd"/>
      <w:r w:rsidR="008A05D3">
        <w:rPr>
          <w:rFonts w:ascii="Times New Roman" w:hAnsi="Times New Roman" w:cs="Times New Roman"/>
          <w:color w:val="000000"/>
          <w:sz w:val="24"/>
          <w:szCs w:val="24"/>
          <w:shd w:val="clear" w:color="auto" w:fill="FFFFFF"/>
        </w:rPr>
        <w:t xml:space="preserve">, </w:t>
      </w:r>
      <w:r w:rsidRPr="00804B68">
        <w:rPr>
          <w:rFonts w:ascii="Times New Roman" w:hAnsi="Times New Roman" w:cs="Times New Roman"/>
          <w:color w:val="000000"/>
          <w:sz w:val="24"/>
          <w:szCs w:val="24"/>
          <w:shd w:val="clear" w:color="auto" w:fill="FFFFFF"/>
        </w:rPr>
        <w:t>uso de medicamentos</w:t>
      </w:r>
      <w:r w:rsidR="008A05D3">
        <w:rPr>
          <w:rFonts w:ascii="Times New Roman" w:hAnsi="Times New Roman" w:cs="Times New Roman"/>
          <w:color w:val="000000"/>
          <w:sz w:val="24"/>
          <w:szCs w:val="24"/>
          <w:shd w:val="clear" w:color="auto" w:fill="FFFFFF"/>
        </w:rPr>
        <w:t xml:space="preserve">, </w:t>
      </w:r>
      <w:r w:rsidRPr="00804B68">
        <w:rPr>
          <w:rFonts w:ascii="Times New Roman" w:hAnsi="Times New Roman" w:cs="Times New Roman"/>
          <w:sz w:val="24"/>
          <w:szCs w:val="24"/>
          <w:shd w:val="clear" w:color="auto" w:fill="FFFFFF"/>
        </w:rPr>
        <w:t xml:space="preserve">dietas inadequadas e prática de exercícios físicos extenuantes </w:t>
      </w:r>
      <w:r w:rsidRPr="00804B68">
        <w:rPr>
          <w:rFonts w:ascii="Times New Roman" w:hAnsi="Times New Roman" w:cs="Times New Roman"/>
          <w:color w:val="000000"/>
          <w:sz w:val="24"/>
          <w:szCs w:val="24"/>
          <w:shd w:val="clear" w:color="auto" w:fill="FFFFFF"/>
        </w:rPr>
        <w:t>(FAIRBURN, 1995).</w:t>
      </w:r>
      <w:r w:rsidRPr="00C975FA">
        <w:rPr>
          <w:rFonts w:ascii="Times New Roman" w:hAnsi="Times New Roman" w:cs="Times New Roman"/>
          <w:sz w:val="24"/>
          <w:szCs w:val="24"/>
        </w:rPr>
        <w:t xml:space="preserve"> </w:t>
      </w:r>
    </w:p>
    <w:p w:rsidR="00DA2E4B" w:rsidRPr="00804B68" w:rsidRDefault="00DA2E4B" w:rsidP="00DA2E4B">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sz w:val="24"/>
          <w:szCs w:val="24"/>
        </w:rPr>
        <w:t>Diferentemente da AN, na BN não ocorre necessariamente à perda de peso, e assim médicos e familiares têm dificuldade de identificar o problema. A doença ocorre mais frequentemente em mulheres jovens, embora possa ocorrer mais raramente em homens e mulheres com mais idade (C</w:t>
      </w:r>
      <w:r w:rsidR="008A05D3">
        <w:rPr>
          <w:rFonts w:ascii="Times New Roman" w:hAnsi="Times New Roman" w:cs="Times New Roman"/>
          <w:sz w:val="24"/>
          <w:szCs w:val="24"/>
        </w:rPr>
        <w:t xml:space="preserve">ORDÁS; </w:t>
      </w:r>
      <w:r w:rsidR="005118B9">
        <w:rPr>
          <w:rFonts w:ascii="Times New Roman" w:hAnsi="Times New Roman" w:cs="Times New Roman"/>
          <w:sz w:val="24"/>
          <w:szCs w:val="24"/>
        </w:rPr>
        <w:t>CLAUDINO,</w:t>
      </w:r>
      <w:r w:rsidRPr="00804B68">
        <w:rPr>
          <w:rFonts w:ascii="Times New Roman" w:hAnsi="Times New Roman" w:cs="Times New Roman"/>
          <w:sz w:val="24"/>
          <w:szCs w:val="24"/>
        </w:rPr>
        <w:t xml:space="preserve"> 2002).</w:t>
      </w:r>
    </w:p>
    <w:p w:rsidR="00DA2E4B" w:rsidRPr="00804B68" w:rsidRDefault="00DA2E4B" w:rsidP="00DA2E4B">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sz w:val="24"/>
          <w:szCs w:val="24"/>
        </w:rPr>
        <w:t xml:space="preserve">A AN e a BN são transtornos diretamente associados, pois apresentam a mesma base psicopatológica, sendo que em ambas a preocupação com o peso e a imagem corporal é excessiva, fazendo com que o indivíduo utilize várias formas para evitar o ganho de peso, pelo temor de engordar. Nesses transtornos alimentares, a motivação implícita é a preocupação com o corpo e a vontade de emagrecer e o que as difere mais </w:t>
      </w:r>
      <w:r w:rsidRPr="00804B68">
        <w:rPr>
          <w:rFonts w:ascii="Times New Roman" w:hAnsi="Times New Roman" w:cs="Times New Roman"/>
          <w:sz w:val="24"/>
          <w:szCs w:val="24"/>
        </w:rPr>
        <w:lastRenderedPageBreak/>
        <w:t xml:space="preserve">significativamente é o modo pelo qual os anoréxicos e bulímicos agem para realizar ou atingir este objetivo, que muda de acordo com a personalidade de cada um </w:t>
      </w:r>
      <w:r w:rsidRPr="006B57F6">
        <w:rPr>
          <w:rFonts w:ascii="Times New Roman" w:hAnsi="Times New Roman" w:cs="Times New Roman"/>
          <w:sz w:val="24"/>
          <w:szCs w:val="24"/>
        </w:rPr>
        <w:t>(NUNES</w:t>
      </w:r>
      <w:r w:rsidR="00006D07" w:rsidRPr="00006D07">
        <w:rPr>
          <w:rFonts w:ascii="Times New Roman" w:hAnsi="Times New Roman" w:cs="Times New Roman"/>
          <w:sz w:val="24"/>
          <w:szCs w:val="24"/>
        </w:rPr>
        <w:t xml:space="preserve"> </w:t>
      </w:r>
      <w:proofErr w:type="spellStart"/>
      <w:proofErr w:type="gramStart"/>
      <w:r w:rsidRPr="00006D07">
        <w:rPr>
          <w:rFonts w:ascii="Times New Roman" w:hAnsi="Times New Roman" w:cs="Times New Roman"/>
          <w:sz w:val="24"/>
          <w:szCs w:val="24"/>
        </w:rPr>
        <w:t>et</w:t>
      </w:r>
      <w:proofErr w:type="spellEnd"/>
      <w:proofErr w:type="gramEnd"/>
      <w:r w:rsidRPr="00006D07">
        <w:rPr>
          <w:rFonts w:ascii="Times New Roman" w:hAnsi="Times New Roman" w:cs="Times New Roman"/>
          <w:sz w:val="24"/>
          <w:szCs w:val="24"/>
        </w:rPr>
        <w:t xml:space="preserve"> al</w:t>
      </w:r>
      <w:r w:rsidRPr="006B57F6">
        <w:rPr>
          <w:rFonts w:ascii="Times New Roman" w:hAnsi="Times New Roman" w:cs="Times New Roman"/>
          <w:sz w:val="24"/>
          <w:szCs w:val="24"/>
        </w:rPr>
        <w:t>., 1998).</w:t>
      </w:r>
    </w:p>
    <w:p w:rsidR="00DA2E4B" w:rsidRDefault="00DA2E4B" w:rsidP="00DA2E4B">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 Dessa forma, devido à importância do tema para os profissionais da saúde e a gravidade da doença, </w:t>
      </w:r>
      <w:r>
        <w:rPr>
          <w:rFonts w:ascii="Times New Roman" w:hAnsi="Times New Roman" w:cs="Times New Roman"/>
          <w:sz w:val="24"/>
          <w:szCs w:val="24"/>
        </w:rPr>
        <w:t xml:space="preserve">foi realizada </w:t>
      </w:r>
      <w:r w:rsidRPr="00804B68">
        <w:rPr>
          <w:rFonts w:ascii="Times New Roman" w:hAnsi="Times New Roman" w:cs="Times New Roman"/>
          <w:sz w:val="24"/>
          <w:szCs w:val="24"/>
        </w:rPr>
        <w:t>uma revisão integrativa sobre os fatores de risco associados ao desenvolvimento de AN e BN</w:t>
      </w:r>
      <w:r>
        <w:rPr>
          <w:rFonts w:ascii="Times New Roman" w:hAnsi="Times New Roman" w:cs="Times New Roman"/>
          <w:sz w:val="24"/>
          <w:szCs w:val="24"/>
        </w:rPr>
        <w:t xml:space="preserve"> na população de jovens universitários possibilitando uma investigação de estudos científicos de forma ampla e ordenada sobre o tema.</w:t>
      </w:r>
    </w:p>
    <w:p w:rsidR="006B57F6" w:rsidRDefault="006B57F6" w:rsidP="00DA2E4B">
      <w:pPr>
        <w:spacing w:after="0" w:line="480" w:lineRule="auto"/>
        <w:ind w:firstLine="708"/>
        <w:jc w:val="both"/>
        <w:rPr>
          <w:rFonts w:ascii="Times New Roman" w:hAnsi="Times New Roman" w:cs="Times New Roman"/>
          <w:sz w:val="24"/>
          <w:szCs w:val="24"/>
        </w:rPr>
      </w:pPr>
    </w:p>
    <w:p w:rsidR="00D011FE" w:rsidRPr="003758BA" w:rsidRDefault="00151EC6" w:rsidP="003758BA">
      <w:pPr>
        <w:pStyle w:val="PargrafodaLista"/>
        <w:numPr>
          <w:ilvl w:val="0"/>
          <w:numId w:val="2"/>
        </w:numPr>
        <w:spacing w:after="0" w:line="480" w:lineRule="auto"/>
        <w:jc w:val="both"/>
        <w:rPr>
          <w:rFonts w:ascii="Times New Roman" w:hAnsi="Times New Roman" w:cs="Times New Roman"/>
          <w:b/>
          <w:sz w:val="24"/>
          <w:szCs w:val="24"/>
        </w:rPr>
      </w:pPr>
      <w:r w:rsidRPr="003758BA">
        <w:rPr>
          <w:rFonts w:ascii="Times New Roman" w:hAnsi="Times New Roman" w:cs="Times New Roman"/>
          <w:b/>
          <w:sz w:val="24"/>
          <w:szCs w:val="24"/>
        </w:rPr>
        <w:t>REVISÃO DE LITERATURA</w:t>
      </w:r>
    </w:p>
    <w:p w:rsidR="00DA2E4B" w:rsidRDefault="00DA2E4B" w:rsidP="00DA2E4B">
      <w:pPr>
        <w:spacing w:after="0"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t>Foi elaborada na primeira fase da revisão integrativa uma pergunta norteadora, sendo que esta pergunta foi estabelecida de forma a funcionar como uma questão ou hipótes</w:t>
      </w:r>
      <w:r w:rsidR="00DA6EFF">
        <w:rPr>
          <w:rFonts w:ascii="Times New Roman" w:hAnsi="Times New Roman" w:cs="Times New Roman"/>
          <w:sz w:val="24"/>
          <w:szCs w:val="24"/>
          <w:shd w:val="clear" w:color="auto" w:fill="FFFFFF"/>
        </w:rPr>
        <w:t>e da</w:t>
      </w:r>
      <w:r>
        <w:rPr>
          <w:rFonts w:ascii="Times New Roman" w:hAnsi="Times New Roman" w:cs="Times New Roman"/>
          <w:sz w:val="24"/>
          <w:szCs w:val="24"/>
          <w:shd w:val="clear" w:color="auto" w:fill="FFFFFF"/>
        </w:rPr>
        <w:t xml:space="preserve"> pesquisa. </w:t>
      </w:r>
      <w:r>
        <w:rPr>
          <w:rFonts w:ascii="Times New Roman" w:hAnsi="Times New Roman" w:cs="Times New Roman"/>
          <w:sz w:val="24"/>
          <w:szCs w:val="24"/>
        </w:rPr>
        <w:t xml:space="preserve">Dessa forma, a pergunta </w:t>
      </w:r>
      <w:r w:rsidRPr="00804B68">
        <w:rPr>
          <w:rFonts w:ascii="Times New Roman" w:hAnsi="Times New Roman" w:cs="Times New Roman"/>
          <w:sz w:val="24"/>
          <w:szCs w:val="24"/>
        </w:rPr>
        <w:t>para o direcionamento do presente estudo foi: “Quais são os fatores de risco associados à bulimia e anorexia nervosa em estudantes universitários?”.</w:t>
      </w:r>
    </w:p>
    <w:p w:rsidR="00DA2E4B" w:rsidRPr="00151EC6" w:rsidRDefault="00DA2E4B" w:rsidP="00151EC6">
      <w:pPr>
        <w:spacing w:after="0" w:line="48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Após esse procedimento iniciaram-se a busca dos dados, </w:t>
      </w:r>
      <w:r w:rsidR="00B4784A">
        <w:rPr>
          <w:rFonts w:ascii="Times New Roman" w:hAnsi="Times New Roman" w:cs="Times New Roman"/>
          <w:sz w:val="24"/>
          <w:szCs w:val="24"/>
        </w:rPr>
        <w:t>de forma manual em</w:t>
      </w:r>
      <w:r>
        <w:rPr>
          <w:rFonts w:ascii="Times New Roman" w:hAnsi="Times New Roman" w:cs="Times New Roman"/>
          <w:sz w:val="24"/>
          <w:szCs w:val="24"/>
        </w:rPr>
        <w:t xml:space="preserve"> bases eletrônicas. </w:t>
      </w:r>
      <w:r w:rsidRPr="00804B68">
        <w:rPr>
          <w:rFonts w:ascii="Times New Roman" w:hAnsi="Times New Roman" w:cs="Times New Roman"/>
          <w:sz w:val="24"/>
          <w:szCs w:val="24"/>
        </w:rPr>
        <w:t xml:space="preserve">Foram definidos os critérios de inclusão e exclusão das publicações, selecionando somente </w:t>
      </w:r>
      <w:r w:rsidR="00DA6EFF">
        <w:rPr>
          <w:rFonts w:ascii="Times New Roman" w:hAnsi="Times New Roman" w:cs="Times New Roman"/>
          <w:sz w:val="24"/>
          <w:szCs w:val="24"/>
        </w:rPr>
        <w:t>aquelas</w:t>
      </w:r>
      <w:r w:rsidRPr="00804B68">
        <w:rPr>
          <w:rFonts w:ascii="Times New Roman" w:hAnsi="Times New Roman" w:cs="Times New Roman"/>
          <w:sz w:val="24"/>
          <w:szCs w:val="24"/>
        </w:rPr>
        <w:t xml:space="preserve"> </w:t>
      </w:r>
      <w:r>
        <w:rPr>
          <w:rFonts w:ascii="Times New Roman" w:hAnsi="Times New Roman" w:cs="Times New Roman"/>
          <w:sz w:val="24"/>
          <w:szCs w:val="24"/>
        </w:rPr>
        <w:t>relacionadas à pergunta norteadora</w:t>
      </w:r>
      <w:r w:rsidRPr="00804B68">
        <w:rPr>
          <w:rFonts w:ascii="Times New Roman" w:hAnsi="Times New Roman" w:cs="Times New Roman"/>
          <w:sz w:val="24"/>
          <w:szCs w:val="24"/>
        </w:rPr>
        <w:t xml:space="preserve"> e de acordo com o período estabelecido de 2005 a 2015.</w:t>
      </w:r>
      <w:r w:rsidR="00151EC6">
        <w:rPr>
          <w:rFonts w:ascii="Times New Roman" w:hAnsi="Times New Roman" w:cs="Times New Roman"/>
          <w:sz w:val="24"/>
          <w:szCs w:val="24"/>
        </w:rPr>
        <w:t xml:space="preserve"> </w:t>
      </w:r>
      <w:r w:rsidRPr="00804B68">
        <w:rPr>
          <w:rFonts w:ascii="Times New Roman" w:hAnsi="Times New Roman" w:cs="Times New Roman"/>
          <w:sz w:val="24"/>
          <w:szCs w:val="24"/>
        </w:rPr>
        <w:t>Os critérios de inclusão utilizados para a escolha dos artigos foram: população de jovens universitários; estudos experimentais ou não; exposição aos fatores de risco de BN e AN; estudos com amostras em português, inglês e espanhol, além dos que compreendiam em seus títulos ou resumos, indícios de que se referia o concei</w:t>
      </w:r>
      <w:r>
        <w:rPr>
          <w:rFonts w:ascii="Times New Roman" w:hAnsi="Times New Roman" w:cs="Times New Roman"/>
          <w:sz w:val="24"/>
          <w:szCs w:val="24"/>
        </w:rPr>
        <w:t>to abordado da pergunta norteadora</w:t>
      </w:r>
      <w:r w:rsidRPr="00804B68">
        <w:rPr>
          <w:rFonts w:ascii="Times New Roman" w:hAnsi="Times New Roman" w:cs="Times New Roman"/>
          <w:sz w:val="24"/>
          <w:szCs w:val="24"/>
        </w:rPr>
        <w:t xml:space="preserve"> </w:t>
      </w:r>
      <w:r>
        <w:rPr>
          <w:rFonts w:ascii="Times New Roman" w:hAnsi="Times New Roman" w:cs="Times New Roman"/>
          <w:sz w:val="24"/>
          <w:szCs w:val="24"/>
        </w:rPr>
        <w:t>dentro do</w:t>
      </w:r>
      <w:r w:rsidRPr="00804B68">
        <w:rPr>
          <w:rFonts w:ascii="Times New Roman" w:hAnsi="Times New Roman" w:cs="Times New Roman"/>
          <w:sz w:val="24"/>
          <w:szCs w:val="24"/>
        </w:rPr>
        <w:t xml:space="preserve"> período </w:t>
      </w:r>
      <w:r>
        <w:rPr>
          <w:rFonts w:ascii="Times New Roman" w:hAnsi="Times New Roman" w:cs="Times New Roman"/>
          <w:sz w:val="24"/>
          <w:szCs w:val="24"/>
        </w:rPr>
        <w:t xml:space="preserve">estabelecido. </w:t>
      </w:r>
      <w:r w:rsidRPr="00804B68">
        <w:rPr>
          <w:rFonts w:ascii="Times New Roman" w:hAnsi="Times New Roman" w:cs="Times New Roman"/>
          <w:sz w:val="24"/>
          <w:szCs w:val="24"/>
        </w:rPr>
        <w:t xml:space="preserve">Os </w:t>
      </w:r>
      <w:r w:rsidRPr="00804B68">
        <w:rPr>
          <w:rFonts w:ascii="Times New Roman" w:hAnsi="Times New Roman" w:cs="Times New Roman"/>
          <w:sz w:val="24"/>
          <w:szCs w:val="24"/>
        </w:rPr>
        <w:lastRenderedPageBreak/>
        <w:t>critérios de exclusão dos artigos foram aqueles que não obedeciam aos critérios de inclusão apontados anteriormente.</w:t>
      </w:r>
    </w:p>
    <w:p w:rsidR="00DA2E4B" w:rsidRPr="00804B68" w:rsidRDefault="00DA2E4B" w:rsidP="00151EC6">
      <w:pPr>
        <w:pStyle w:val="Textodecomentrio"/>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Nesse sentido, para determinar os estudos a serem utilizados foi efetuada uma busca das publicações com a utilização das palavras-chave, “anorexia”, “bulimia”, “transtornos alimentares”, “transtornos de comportamento alimentar”, “imagem corporal”, “transtornos da alimentação”, “hábitos alimentares”, “comportamento alimentar”, “universitários e transtorno alimentar”. Dessa forma, as palavras-chave foram pesquisadas em uma busca on-line em português, espanhol e inglês nas bases de dados (LILACS) </w:t>
      </w:r>
      <w:proofErr w:type="spellStart"/>
      <w:r w:rsidRPr="00804B68">
        <w:rPr>
          <w:rFonts w:ascii="Times New Roman" w:hAnsi="Times New Roman" w:cs="Times New Roman"/>
          <w:sz w:val="24"/>
          <w:szCs w:val="24"/>
        </w:rPr>
        <w:t>Latin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American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and</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Caribbean</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Health</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Science</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Literature</w:t>
      </w:r>
      <w:proofErr w:type="spellEnd"/>
      <w:r w:rsidRPr="00804B68">
        <w:rPr>
          <w:rFonts w:ascii="Times New Roman" w:hAnsi="Times New Roman" w:cs="Times New Roman"/>
          <w:sz w:val="24"/>
          <w:szCs w:val="24"/>
        </w:rPr>
        <w:t xml:space="preserve"> Database e (SCIELO) </w:t>
      </w:r>
      <w:proofErr w:type="spellStart"/>
      <w:r w:rsidRPr="00804B68">
        <w:rPr>
          <w:rFonts w:ascii="Times New Roman" w:hAnsi="Times New Roman" w:cs="Times New Roman"/>
          <w:sz w:val="24"/>
          <w:szCs w:val="24"/>
        </w:rPr>
        <w:t>Scientific</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Eletronic</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Library</w:t>
      </w:r>
      <w:proofErr w:type="spellEnd"/>
      <w:r w:rsidRPr="00804B68">
        <w:rPr>
          <w:rFonts w:ascii="Times New Roman" w:hAnsi="Times New Roman" w:cs="Times New Roman"/>
          <w:sz w:val="24"/>
          <w:szCs w:val="24"/>
        </w:rPr>
        <w:t xml:space="preserve"> Online.</w:t>
      </w:r>
    </w:p>
    <w:p w:rsidR="00151EC6" w:rsidRDefault="00B4784A" w:rsidP="00151EC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Foram encontrados</w:t>
      </w:r>
      <w:r w:rsidR="004B7A1C">
        <w:rPr>
          <w:rFonts w:ascii="Times New Roman" w:hAnsi="Times New Roman" w:cs="Times New Roman"/>
          <w:sz w:val="24"/>
          <w:szCs w:val="24"/>
        </w:rPr>
        <w:t xml:space="preserve"> </w:t>
      </w:r>
      <w:r w:rsidR="00DA2E4B">
        <w:rPr>
          <w:rFonts w:ascii="Times New Roman" w:hAnsi="Times New Roman" w:cs="Times New Roman"/>
          <w:sz w:val="24"/>
          <w:szCs w:val="24"/>
        </w:rPr>
        <w:t>92 artigos, sendo que 41 estavam relacionados a universitários e transtornos alimentares e 11 deles se encontravam de acordo com todos os critérios de inclusão do estudo</w:t>
      </w:r>
      <w:r w:rsidR="00D82DF0">
        <w:rPr>
          <w:rFonts w:ascii="Times New Roman" w:hAnsi="Times New Roman" w:cs="Times New Roman"/>
          <w:sz w:val="24"/>
          <w:szCs w:val="24"/>
        </w:rPr>
        <w:t xml:space="preserve">. </w:t>
      </w:r>
      <w:r w:rsidR="00DA2E4B" w:rsidRPr="00804B68">
        <w:rPr>
          <w:rFonts w:ascii="Times New Roman" w:hAnsi="Times New Roman" w:cs="Times New Roman"/>
          <w:sz w:val="24"/>
          <w:szCs w:val="24"/>
        </w:rPr>
        <w:t>Em seguida ocorreu a extração de dados das publicações selecionadas por meio de um instrumento para análise da revisão integrativa, segundo autores, objetivos, o tipo de estudo, os resultados e as conclusões de cada a</w:t>
      </w:r>
      <w:r w:rsidR="00DA2E4B">
        <w:rPr>
          <w:rFonts w:ascii="Times New Roman" w:hAnsi="Times New Roman" w:cs="Times New Roman"/>
          <w:sz w:val="24"/>
          <w:szCs w:val="24"/>
        </w:rPr>
        <w:t>rtigo</w:t>
      </w:r>
      <w:r w:rsidR="00B319CA">
        <w:rPr>
          <w:rFonts w:ascii="Times New Roman" w:hAnsi="Times New Roman" w:cs="Times New Roman"/>
          <w:sz w:val="24"/>
          <w:szCs w:val="24"/>
        </w:rPr>
        <w:t>.</w:t>
      </w:r>
    </w:p>
    <w:p w:rsidR="00B4784A" w:rsidRDefault="00673D42" w:rsidP="00151EC6">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A Tabela 1 apresenta os artigos selecionados de acordo com os critérios de inclusão e exclusão, segundo a base de dados</w:t>
      </w:r>
      <w:r w:rsidR="00E73122">
        <w:rPr>
          <w:rFonts w:ascii="Times New Roman" w:hAnsi="Times New Roman" w:cs="Times New Roman"/>
          <w:sz w:val="24"/>
          <w:szCs w:val="24"/>
        </w:rPr>
        <w:t>.</w:t>
      </w:r>
    </w:p>
    <w:p w:rsidR="00E73122" w:rsidRPr="00804B68" w:rsidRDefault="00E73122" w:rsidP="00E73122">
      <w:pPr>
        <w:pStyle w:val="Legenda"/>
        <w:spacing w:line="480" w:lineRule="auto"/>
        <w:rPr>
          <w:rFonts w:ascii="Times New Roman" w:hAnsi="Times New Roman" w:cs="Times New Roman"/>
          <w:b w:val="0"/>
          <w:color w:val="auto"/>
          <w:sz w:val="24"/>
          <w:szCs w:val="24"/>
        </w:rPr>
      </w:pPr>
      <w:bookmarkStart w:id="1" w:name="_Toc449634332"/>
      <w:r w:rsidRPr="00804B68">
        <w:rPr>
          <w:rFonts w:ascii="Times New Roman" w:hAnsi="Times New Roman" w:cs="Times New Roman"/>
          <w:b w:val="0"/>
          <w:color w:val="auto"/>
          <w:sz w:val="24"/>
          <w:szCs w:val="24"/>
        </w:rPr>
        <w:t xml:space="preserve">Tabela </w:t>
      </w:r>
      <w:r w:rsidR="001C1137" w:rsidRPr="00804B68">
        <w:rPr>
          <w:rFonts w:ascii="Times New Roman" w:hAnsi="Times New Roman" w:cs="Times New Roman"/>
          <w:b w:val="0"/>
          <w:color w:val="auto"/>
          <w:sz w:val="24"/>
          <w:szCs w:val="24"/>
        </w:rPr>
        <w:fldChar w:fldCharType="begin"/>
      </w:r>
      <w:r w:rsidRPr="00804B68">
        <w:rPr>
          <w:rFonts w:ascii="Times New Roman" w:hAnsi="Times New Roman" w:cs="Times New Roman"/>
          <w:b w:val="0"/>
          <w:color w:val="auto"/>
          <w:sz w:val="24"/>
          <w:szCs w:val="24"/>
        </w:rPr>
        <w:instrText xml:space="preserve"> SEQ Tabela \* ARABIC </w:instrText>
      </w:r>
      <w:r w:rsidR="001C1137" w:rsidRPr="00804B68">
        <w:rPr>
          <w:rFonts w:ascii="Times New Roman" w:hAnsi="Times New Roman" w:cs="Times New Roman"/>
          <w:b w:val="0"/>
          <w:color w:val="auto"/>
          <w:sz w:val="24"/>
          <w:szCs w:val="24"/>
        </w:rPr>
        <w:fldChar w:fldCharType="separate"/>
      </w:r>
      <w:r w:rsidRPr="00804B68">
        <w:rPr>
          <w:rFonts w:ascii="Times New Roman" w:hAnsi="Times New Roman" w:cs="Times New Roman"/>
          <w:b w:val="0"/>
          <w:noProof/>
          <w:color w:val="auto"/>
          <w:sz w:val="24"/>
          <w:szCs w:val="24"/>
        </w:rPr>
        <w:t>1</w:t>
      </w:r>
      <w:r w:rsidR="001C1137" w:rsidRPr="00804B68">
        <w:rPr>
          <w:rFonts w:ascii="Times New Roman" w:hAnsi="Times New Roman" w:cs="Times New Roman"/>
          <w:b w:val="0"/>
          <w:color w:val="auto"/>
          <w:sz w:val="24"/>
          <w:szCs w:val="24"/>
        </w:rPr>
        <w:fldChar w:fldCharType="end"/>
      </w:r>
      <w:r w:rsidRPr="00804B68">
        <w:rPr>
          <w:rFonts w:ascii="Times New Roman" w:hAnsi="Times New Roman" w:cs="Times New Roman"/>
          <w:b w:val="0"/>
          <w:color w:val="auto"/>
          <w:sz w:val="24"/>
          <w:szCs w:val="24"/>
        </w:rPr>
        <w:t>. Distribuição dos estudos segundo as bases d</w:t>
      </w:r>
      <w:r w:rsidR="00151EC6">
        <w:rPr>
          <w:rFonts w:ascii="Times New Roman" w:hAnsi="Times New Roman" w:cs="Times New Roman"/>
          <w:b w:val="0"/>
          <w:color w:val="auto"/>
          <w:sz w:val="24"/>
          <w:szCs w:val="24"/>
        </w:rPr>
        <w:t>e dados,</w:t>
      </w:r>
      <w:r w:rsidRPr="00804B68">
        <w:rPr>
          <w:rFonts w:ascii="Times New Roman" w:hAnsi="Times New Roman" w:cs="Times New Roman"/>
          <w:b w:val="0"/>
          <w:color w:val="auto"/>
          <w:sz w:val="24"/>
          <w:szCs w:val="24"/>
        </w:rPr>
        <w:t xml:space="preserve"> 2005 a </w:t>
      </w:r>
      <w:proofErr w:type="gramStart"/>
      <w:r w:rsidRPr="00804B68">
        <w:rPr>
          <w:rFonts w:ascii="Times New Roman" w:hAnsi="Times New Roman" w:cs="Times New Roman"/>
          <w:b w:val="0"/>
          <w:color w:val="auto"/>
          <w:sz w:val="24"/>
          <w:szCs w:val="24"/>
        </w:rPr>
        <w:t>2015</w:t>
      </w:r>
      <w:bookmarkEnd w:id="1"/>
      <w:proofErr w:type="gramEnd"/>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3"/>
        <w:gridCol w:w="4206"/>
        <w:gridCol w:w="3043"/>
      </w:tblGrid>
      <w:tr w:rsidR="00E73122" w:rsidRPr="00804B68" w:rsidTr="007D326D">
        <w:tc>
          <w:tcPr>
            <w:tcW w:w="1363" w:type="dxa"/>
            <w:tcBorders>
              <w:top w:val="single" w:sz="4" w:space="0" w:color="auto"/>
              <w:bottom w:val="single" w:sz="4" w:space="0" w:color="auto"/>
            </w:tcBorders>
          </w:tcPr>
          <w:p w:rsidR="00E73122" w:rsidRPr="00804B68" w:rsidRDefault="00E73122" w:rsidP="00A27981">
            <w:pPr>
              <w:spacing w:line="480" w:lineRule="auto"/>
              <w:jc w:val="center"/>
              <w:rPr>
                <w:rFonts w:ascii="Times New Roman" w:hAnsi="Times New Roman" w:cs="Times New Roman"/>
                <w:b/>
                <w:sz w:val="24"/>
                <w:szCs w:val="24"/>
              </w:rPr>
            </w:pPr>
            <w:r w:rsidRPr="00804B68">
              <w:rPr>
                <w:rFonts w:ascii="Times New Roman" w:hAnsi="Times New Roman" w:cs="Times New Roman"/>
                <w:b/>
                <w:sz w:val="24"/>
                <w:szCs w:val="24"/>
              </w:rPr>
              <w:t>Estudo</w:t>
            </w:r>
          </w:p>
        </w:tc>
        <w:tc>
          <w:tcPr>
            <w:tcW w:w="4206" w:type="dxa"/>
            <w:tcBorders>
              <w:top w:val="single" w:sz="4" w:space="0" w:color="auto"/>
              <w:bottom w:val="single" w:sz="4" w:space="0" w:color="auto"/>
            </w:tcBorders>
          </w:tcPr>
          <w:p w:rsidR="00E73122" w:rsidRPr="00804B68" w:rsidRDefault="00E73122" w:rsidP="00A27981">
            <w:pPr>
              <w:spacing w:line="480" w:lineRule="auto"/>
              <w:jc w:val="center"/>
              <w:rPr>
                <w:rFonts w:ascii="Times New Roman" w:hAnsi="Times New Roman" w:cs="Times New Roman"/>
                <w:b/>
                <w:sz w:val="24"/>
                <w:szCs w:val="24"/>
              </w:rPr>
            </w:pPr>
            <w:r w:rsidRPr="00804B68">
              <w:rPr>
                <w:rFonts w:ascii="Times New Roman" w:hAnsi="Times New Roman" w:cs="Times New Roman"/>
                <w:b/>
                <w:sz w:val="24"/>
                <w:szCs w:val="24"/>
              </w:rPr>
              <w:t>Artigos selecionados</w:t>
            </w:r>
          </w:p>
        </w:tc>
        <w:tc>
          <w:tcPr>
            <w:tcW w:w="3043" w:type="dxa"/>
            <w:tcBorders>
              <w:top w:val="single" w:sz="4" w:space="0" w:color="auto"/>
              <w:bottom w:val="single" w:sz="4" w:space="0" w:color="auto"/>
            </w:tcBorders>
          </w:tcPr>
          <w:p w:rsidR="00E73122" w:rsidRPr="00804B68" w:rsidRDefault="00E73122" w:rsidP="00A27981">
            <w:pPr>
              <w:spacing w:line="480" w:lineRule="auto"/>
              <w:jc w:val="center"/>
              <w:rPr>
                <w:rFonts w:ascii="Times New Roman" w:hAnsi="Times New Roman" w:cs="Times New Roman"/>
                <w:b/>
                <w:sz w:val="24"/>
                <w:szCs w:val="24"/>
              </w:rPr>
            </w:pPr>
            <w:r w:rsidRPr="00804B68">
              <w:rPr>
                <w:rFonts w:ascii="Times New Roman" w:hAnsi="Times New Roman" w:cs="Times New Roman"/>
                <w:b/>
                <w:sz w:val="24"/>
                <w:szCs w:val="24"/>
              </w:rPr>
              <w:t>Base de dados</w:t>
            </w:r>
          </w:p>
        </w:tc>
      </w:tr>
      <w:tr w:rsidR="00E73122" w:rsidRPr="00804B68" w:rsidTr="007D326D">
        <w:tc>
          <w:tcPr>
            <w:tcW w:w="1363" w:type="dxa"/>
            <w:tcBorders>
              <w:top w:val="single" w:sz="4" w:space="0" w:color="auto"/>
            </w:tcBorders>
          </w:tcPr>
          <w:p w:rsidR="00E73122" w:rsidRPr="00804B68" w:rsidRDefault="00E73122" w:rsidP="00A27981">
            <w:pPr>
              <w:spacing w:line="480" w:lineRule="auto"/>
              <w:jc w:val="center"/>
              <w:rPr>
                <w:rFonts w:ascii="Times New Roman" w:hAnsi="Times New Roman" w:cs="Times New Roman"/>
                <w:sz w:val="24"/>
                <w:szCs w:val="24"/>
                <w:lang w:val="en-US"/>
              </w:rPr>
            </w:pPr>
            <w:r w:rsidRPr="00804B68">
              <w:rPr>
                <w:rFonts w:ascii="Times New Roman" w:hAnsi="Times New Roman" w:cs="Times New Roman"/>
                <w:sz w:val="24"/>
                <w:szCs w:val="24"/>
                <w:lang w:val="en-US"/>
              </w:rPr>
              <w:t>E01</w:t>
            </w:r>
          </w:p>
        </w:tc>
        <w:tc>
          <w:tcPr>
            <w:tcW w:w="4206" w:type="dxa"/>
            <w:tcBorders>
              <w:top w:val="single" w:sz="4" w:space="0" w:color="auto"/>
            </w:tcBorders>
          </w:tcPr>
          <w:p w:rsidR="00E73122" w:rsidRPr="00B4784A" w:rsidRDefault="00B4784A" w:rsidP="00A27981">
            <w:pPr>
              <w:spacing w:line="480" w:lineRule="auto"/>
              <w:rPr>
                <w:rFonts w:ascii="Times New Roman" w:hAnsi="Times New Roman" w:cs="Times New Roman"/>
                <w:color w:val="000000"/>
                <w:sz w:val="24"/>
                <w:szCs w:val="24"/>
                <w:lang w:val="en-US"/>
              </w:rPr>
            </w:pPr>
            <w:r w:rsidRPr="00B4784A">
              <w:rPr>
                <w:rFonts w:ascii="Times New Roman" w:hAnsi="Times New Roman" w:cs="Times New Roman"/>
                <w:color w:val="000000"/>
                <w:sz w:val="24"/>
                <w:szCs w:val="24"/>
                <w:lang w:val="en-US"/>
              </w:rPr>
              <w:t xml:space="preserve">BOSI, M.L.M </w:t>
            </w:r>
            <w:r w:rsidR="00E73122" w:rsidRPr="00B4784A">
              <w:rPr>
                <w:rFonts w:ascii="Times New Roman" w:hAnsi="Times New Roman" w:cs="Times New Roman"/>
                <w:color w:val="000000"/>
                <w:sz w:val="24"/>
                <w:szCs w:val="24"/>
                <w:lang w:val="en-US"/>
              </w:rPr>
              <w:t>et al.</w:t>
            </w:r>
            <w:r w:rsidR="00F07D99">
              <w:rPr>
                <w:rFonts w:ascii="Times New Roman" w:hAnsi="Times New Roman" w:cs="Times New Roman"/>
                <w:color w:val="000000"/>
                <w:sz w:val="24"/>
                <w:szCs w:val="24"/>
                <w:lang w:val="en-US"/>
              </w:rPr>
              <w:t>,</w:t>
            </w:r>
            <w:r w:rsidRPr="00B4784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2014</w:t>
            </w:r>
          </w:p>
        </w:tc>
        <w:tc>
          <w:tcPr>
            <w:tcW w:w="3043" w:type="dxa"/>
            <w:tcBorders>
              <w:top w:val="single" w:sz="4" w:space="0" w:color="auto"/>
            </w:tcBorders>
          </w:tcPr>
          <w:p w:rsidR="00E73122" w:rsidRPr="00804B68" w:rsidRDefault="00E7312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LILACS</w:t>
            </w:r>
          </w:p>
        </w:tc>
      </w:tr>
      <w:tr w:rsidR="00E73122" w:rsidRPr="00804B68" w:rsidTr="007D326D">
        <w:tc>
          <w:tcPr>
            <w:tcW w:w="1363" w:type="dxa"/>
          </w:tcPr>
          <w:p w:rsidR="00E73122" w:rsidRPr="00804B68" w:rsidRDefault="00EE4942" w:rsidP="00A27981">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101" type="#_x0000_t32" style="position:absolute;left:0;text-align:left;margin-left:-6.15pt;margin-top:26.9pt;width:430.75pt;height:0;z-index:251730944;mso-position-horizontal-relative:text;mso-position-vertical-relative:text" o:connectortype="straight"/>
              </w:pict>
            </w:r>
            <w:r w:rsidR="00E73122" w:rsidRPr="00804B68">
              <w:rPr>
                <w:rFonts w:ascii="Times New Roman" w:hAnsi="Times New Roman" w:cs="Times New Roman"/>
                <w:sz w:val="24"/>
                <w:szCs w:val="24"/>
              </w:rPr>
              <w:t>E02</w:t>
            </w:r>
          </w:p>
        </w:tc>
        <w:tc>
          <w:tcPr>
            <w:tcW w:w="4206" w:type="dxa"/>
          </w:tcPr>
          <w:p w:rsidR="00E73122" w:rsidRPr="00804B68" w:rsidRDefault="00B4784A" w:rsidP="00A2798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CARAM, </w:t>
            </w:r>
            <w:proofErr w:type="spellStart"/>
            <w:proofErr w:type="gramStart"/>
            <w:r>
              <w:rPr>
                <w:rFonts w:ascii="Times New Roman" w:hAnsi="Times New Roman" w:cs="Times New Roman"/>
                <w:color w:val="000000"/>
                <w:sz w:val="24"/>
                <w:szCs w:val="24"/>
              </w:rPr>
              <w:t>A.L.</w:t>
            </w:r>
            <w:proofErr w:type="spellEnd"/>
            <w:proofErr w:type="gramEnd"/>
            <w:r>
              <w:rPr>
                <w:rFonts w:ascii="Times New Roman" w:hAnsi="Times New Roman" w:cs="Times New Roman"/>
                <w:color w:val="000000"/>
                <w:sz w:val="24"/>
                <w:szCs w:val="24"/>
              </w:rPr>
              <w:t>A</w:t>
            </w:r>
            <w:r w:rsidR="00E73122" w:rsidRPr="00804B68">
              <w:rPr>
                <w:rFonts w:ascii="Times New Roman" w:hAnsi="Times New Roman" w:cs="Times New Roman"/>
                <w:color w:val="000000"/>
                <w:sz w:val="24"/>
                <w:szCs w:val="24"/>
              </w:rPr>
              <w:t xml:space="preserve"> </w:t>
            </w:r>
            <w:proofErr w:type="spellStart"/>
            <w:r w:rsidR="00E73122" w:rsidRPr="00804B68">
              <w:rPr>
                <w:rFonts w:ascii="Times New Roman" w:hAnsi="Times New Roman" w:cs="Times New Roman"/>
                <w:color w:val="000000"/>
                <w:sz w:val="24"/>
                <w:szCs w:val="24"/>
              </w:rPr>
              <w:t>et</w:t>
            </w:r>
            <w:proofErr w:type="spellEnd"/>
            <w:r w:rsidR="00E73122" w:rsidRPr="00804B68">
              <w:rPr>
                <w:rFonts w:ascii="Times New Roman" w:hAnsi="Times New Roman" w:cs="Times New Roman"/>
                <w:color w:val="000000"/>
                <w:sz w:val="24"/>
                <w:szCs w:val="24"/>
              </w:rPr>
              <w:t xml:space="preserve"> al.</w:t>
            </w:r>
            <w:r w:rsidR="00F07D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2013</w:t>
            </w:r>
          </w:p>
        </w:tc>
        <w:tc>
          <w:tcPr>
            <w:tcW w:w="3043" w:type="dxa"/>
          </w:tcPr>
          <w:p w:rsidR="00E73122" w:rsidRPr="00804B68" w:rsidRDefault="00E7312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LILACS</w:t>
            </w:r>
          </w:p>
        </w:tc>
      </w:tr>
      <w:tr w:rsidR="00EE4942" w:rsidRPr="00804B68" w:rsidTr="007D326D">
        <w:tc>
          <w:tcPr>
            <w:tcW w:w="1363" w:type="dxa"/>
          </w:tcPr>
          <w:p w:rsidR="00EE4942" w:rsidRPr="00804B68" w:rsidRDefault="00EE4942" w:rsidP="00A27981">
            <w:pPr>
              <w:spacing w:line="480" w:lineRule="auto"/>
              <w:jc w:val="center"/>
              <w:rPr>
                <w:rFonts w:ascii="Times New Roman" w:hAnsi="Times New Roman" w:cs="Times New Roman"/>
                <w:sz w:val="24"/>
                <w:szCs w:val="24"/>
              </w:rPr>
            </w:pPr>
          </w:p>
        </w:tc>
        <w:tc>
          <w:tcPr>
            <w:tcW w:w="4206" w:type="dxa"/>
          </w:tcPr>
          <w:p w:rsidR="00EE4942" w:rsidRDefault="00EE4942" w:rsidP="00A27981">
            <w:pPr>
              <w:spacing w:line="480" w:lineRule="auto"/>
              <w:rPr>
                <w:rFonts w:ascii="Times New Roman" w:hAnsi="Times New Roman" w:cs="Times New Roman"/>
                <w:color w:val="000000"/>
                <w:sz w:val="24"/>
                <w:szCs w:val="24"/>
              </w:rPr>
            </w:pPr>
          </w:p>
        </w:tc>
        <w:tc>
          <w:tcPr>
            <w:tcW w:w="3043" w:type="dxa"/>
          </w:tcPr>
          <w:p w:rsidR="00EE4942" w:rsidRPr="00804B68" w:rsidRDefault="00EE4942" w:rsidP="00EE4942">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w:t>
            </w:r>
          </w:p>
        </w:tc>
      </w:tr>
      <w:tr w:rsidR="00EE4942" w:rsidRPr="00804B68" w:rsidTr="007D326D">
        <w:tc>
          <w:tcPr>
            <w:tcW w:w="1363" w:type="dxa"/>
          </w:tcPr>
          <w:p w:rsidR="00EE4942" w:rsidRPr="00804B68" w:rsidRDefault="00EE4942" w:rsidP="00A27981">
            <w:pPr>
              <w:spacing w:line="480" w:lineRule="auto"/>
              <w:jc w:val="center"/>
              <w:rPr>
                <w:rFonts w:ascii="Times New Roman" w:hAnsi="Times New Roman" w:cs="Times New Roman"/>
                <w:sz w:val="24"/>
                <w:szCs w:val="24"/>
              </w:rPr>
            </w:pPr>
          </w:p>
        </w:tc>
        <w:tc>
          <w:tcPr>
            <w:tcW w:w="4206" w:type="dxa"/>
          </w:tcPr>
          <w:p w:rsidR="00EE4942" w:rsidRDefault="00EE4942" w:rsidP="00A27981">
            <w:pPr>
              <w:spacing w:line="480" w:lineRule="auto"/>
              <w:rPr>
                <w:rFonts w:ascii="Times New Roman" w:hAnsi="Times New Roman" w:cs="Times New Roman"/>
                <w:color w:val="000000"/>
                <w:sz w:val="24"/>
                <w:szCs w:val="24"/>
              </w:rPr>
            </w:pPr>
          </w:p>
        </w:tc>
        <w:tc>
          <w:tcPr>
            <w:tcW w:w="3043" w:type="dxa"/>
          </w:tcPr>
          <w:p w:rsidR="00EE4942" w:rsidRDefault="00EE4942" w:rsidP="00EE4942">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(continuação)</w:t>
            </w:r>
          </w:p>
        </w:tc>
      </w:tr>
      <w:tr w:rsidR="00EE4942" w:rsidRPr="00804B68" w:rsidTr="007D326D">
        <w:tc>
          <w:tcPr>
            <w:tcW w:w="1363" w:type="dxa"/>
          </w:tcPr>
          <w:p w:rsidR="00EE4942" w:rsidRPr="00804B68" w:rsidRDefault="00EE4942" w:rsidP="00496C6B">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pict>
                <v:shape id="_x0000_s1100" type="#_x0000_t32" style="position:absolute;left:0;text-align:left;margin-left:-5.5pt;margin-top:.15pt;width:425.2pt;height:0;flip:y;z-index:251729920;mso-position-horizontal-relative:text;mso-position-vertical-relative:text" o:connectortype="straight"/>
              </w:pict>
            </w:r>
            <w:r w:rsidRPr="00804B68">
              <w:rPr>
                <w:rFonts w:ascii="Times New Roman" w:hAnsi="Times New Roman" w:cs="Times New Roman"/>
                <w:b/>
                <w:sz w:val="24"/>
                <w:szCs w:val="24"/>
              </w:rPr>
              <w:t>Estudo</w:t>
            </w:r>
          </w:p>
        </w:tc>
        <w:tc>
          <w:tcPr>
            <w:tcW w:w="4206" w:type="dxa"/>
          </w:tcPr>
          <w:p w:rsidR="00EE4942" w:rsidRPr="00804B68" w:rsidRDefault="00EE4942" w:rsidP="00496C6B">
            <w:pPr>
              <w:spacing w:line="480" w:lineRule="auto"/>
              <w:jc w:val="center"/>
              <w:rPr>
                <w:rFonts w:ascii="Times New Roman" w:hAnsi="Times New Roman" w:cs="Times New Roman"/>
                <w:b/>
                <w:sz w:val="24"/>
                <w:szCs w:val="24"/>
              </w:rPr>
            </w:pPr>
            <w:r w:rsidRPr="00804B68">
              <w:rPr>
                <w:rFonts w:ascii="Times New Roman" w:hAnsi="Times New Roman" w:cs="Times New Roman"/>
                <w:b/>
                <w:sz w:val="24"/>
                <w:szCs w:val="24"/>
              </w:rPr>
              <w:t>Artigos selecionados</w:t>
            </w:r>
          </w:p>
        </w:tc>
        <w:tc>
          <w:tcPr>
            <w:tcW w:w="3043" w:type="dxa"/>
          </w:tcPr>
          <w:p w:rsidR="00EE4942" w:rsidRPr="00804B68" w:rsidRDefault="00EE4942" w:rsidP="00496C6B">
            <w:pPr>
              <w:spacing w:line="480" w:lineRule="auto"/>
              <w:jc w:val="center"/>
              <w:rPr>
                <w:rFonts w:ascii="Times New Roman" w:hAnsi="Times New Roman" w:cs="Times New Roman"/>
                <w:b/>
                <w:sz w:val="24"/>
                <w:szCs w:val="24"/>
              </w:rPr>
            </w:pPr>
            <w:r w:rsidRPr="00804B68">
              <w:rPr>
                <w:rFonts w:ascii="Times New Roman" w:hAnsi="Times New Roman" w:cs="Times New Roman"/>
                <w:b/>
                <w:sz w:val="24"/>
                <w:szCs w:val="24"/>
              </w:rPr>
              <w:t>Base de dados</w:t>
            </w:r>
          </w:p>
        </w:tc>
      </w:tr>
      <w:tr w:rsidR="00EE4942" w:rsidRPr="00804B68" w:rsidTr="007D326D">
        <w:tc>
          <w:tcPr>
            <w:tcW w:w="1363" w:type="dxa"/>
          </w:tcPr>
          <w:p w:rsidR="00EE4942" w:rsidRPr="00804B68" w:rsidRDefault="00EE4942" w:rsidP="00A27981">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v:shape id="_x0000_s1099" type="#_x0000_t32" style="position:absolute;left:0;text-align:left;margin-left:-5.5pt;margin-top:1.15pt;width:425.2pt;height:0;z-index:251728896;mso-position-horizontal-relative:text;mso-position-vertical-relative:text" o:connectortype="straight"/>
              </w:pict>
            </w:r>
            <w:r w:rsidRPr="00804B68">
              <w:rPr>
                <w:rFonts w:ascii="Times New Roman" w:hAnsi="Times New Roman" w:cs="Times New Roman"/>
                <w:sz w:val="24"/>
                <w:szCs w:val="24"/>
              </w:rPr>
              <w:t>E03</w:t>
            </w:r>
          </w:p>
        </w:tc>
        <w:tc>
          <w:tcPr>
            <w:tcW w:w="4206" w:type="dxa"/>
          </w:tcPr>
          <w:p w:rsidR="00EE4942" w:rsidRPr="00804B68" w:rsidRDefault="00EE4942" w:rsidP="00A2798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SILVA, J.D</w:t>
            </w:r>
            <w:r w:rsidRPr="00804B68">
              <w:rPr>
                <w:rFonts w:ascii="Times New Roman" w:hAnsi="Times New Roman" w:cs="Times New Roman"/>
                <w:color w:val="000000"/>
                <w:sz w:val="24"/>
                <w:szCs w:val="24"/>
              </w:rPr>
              <w:t xml:space="preserve"> </w:t>
            </w:r>
            <w:proofErr w:type="spellStart"/>
            <w:proofErr w:type="gramStart"/>
            <w:r w:rsidRPr="00804B68">
              <w:rPr>
                <w:rFonts w:ascii="Times New Roman" w:hAnsi="Times New Roman" w:cs="Times New Roman"/>
                <w:color w:val="000000"/>
                <w:sz w:val="24"/>
                <w:szCs w:val="24"/>
              </w:rPr>
              <w:t>et</w:t>
            </w:r>
            <w:proofErr w:type="spellEnd"/>
            <w:proofErr w:type="gramEnd"/>
            <w:r w:rsidRPr="00804B68">
              <w:rPr>
                <w:rFonts w:ascii="Times New Roman" w:hAnsi="Times New Roman" w:cs="Times New Roman"/>
                <w:color w:val="000000"/>
                <w:sz w:val="24"/>
                <w:szCs w:val="24"/>
              </w:rPr>
              <w:t xml:space="preserve"> al.</w:t>
            </w:r>
            <w:r>
              <w:rPr>
                <w:rFonts w:ascii="Times New Roman" w:hAnsi="Times New Roman" w:cs="Times New Roman"/>
                <w:color w:val="000000"/>
                <w:sz w:val="24"/>
                <w:szCs w:val="24"/>
              </w:rPr>
              <w:t>, 2012</w:t>
            </w:r>
          </w:p>
        </w:tc>
        <w:tc>
          <w:tcPr>
            <w:tcW w:w="3043" w:type="dxa"/>
          </w:tcPr>
          <w:p w:rsidR="00EE4942" w:rsidRPr="00804B68" w:rsidRDefault="00EE494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804B68" w:rsidRDefault="00EE4942" w:rsidP="00A27981">
            <w:pPr>
              <w:spacing w:line="480" w:lineRule="auto"/>
              <w:jc w:val="center"/>
              <w:rPr>
                <w:rFonts w:ascii="Times New Roman" w:hAnsi="Times New Roman" w:cs="Times New Roman"/>
                <w:sz w:val="24"/>
                <w:szCs w:val="24"/>
              </w:rPr>
            </w:pPr>
            <w:r w:rsidRPr="00804B68">
              <w:rPr>
                <w:rFonts w:ascii="Times New Roman" w:hAnsi="Times New Roman" w:cs="Times New Roman"/>
                <w:sz w:val="24"/>
                <w:szCs w:val="24"/>
              </w:rPr>
              <w:t>E04</w:t>
            </w:r>
          </w:p>
        </w:tc>
        <w:tc>
          <w:tcPr>
            <w:tcW w:w="4206" w:type="dxa"/>
          </w:tcPr>
          <w:p w:rsidR="00EE4942" w:rsidRPr="00804B68" w:rsidRDefault="00EE4942" w:rsidP="00A2798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SOUZA, S</w:t>
            </w:r>
            <w:r w:rsidRPr="00804B68">
              <w:rPr>
                <w:rFonts w:ascii="Times New Roman" w:hAnsi="Times New Roman" w:cs="Times New Roman"/>
                <w:color w:val="000000"/>
                <w:sz w:val="24"/>
                <w:szCs w:val="24"/>
              </w:rPr>
              <w:t xml:space="preserve"> </w:t>
            </w:r>
            <w:proofErr w:type="spellStart"/>
            <w:proofErr w:type="gramStart"/>
            <w:r w:rsidRPr="00804B68">
              <w:rPr>
                <w:rFonts w:ascii="Times New Roman" w:hAnsi="Times New Roman" w:cs="Times New Roman"/>
                <w:color w:val="000000"/>
                <w:sz w:val="24"/>
                <w:szCs w:val="24"/>
              </w:rPr>
              <w:t>et</w:t>
            </w:r>
            <w:proofErr w:type="spellEnd"/>
            <w:proofErr w:type="gramEnd"/>
            <w:r w:rsidRPr="00804B68">
              <w:rPr>
                <w:rFonts w:ascii="Times New Roman" w:hAnsi="Times New Roman" w:cs="Times New Roman"/>
                <w:color w:val="000000"/>
                <w:sz w:val="24"/>
                <w:szCs w:val="24"/>
              </w:rPr>
              <w:t xml:space="preserve"> al</w:t>
            </w:r>
            <w:r>
              <w:rPr>
                <w:rFonts w:ascii="Times New Roman" w:hAnsi="Times New Roman" w:cs="Times New Roman"/>
                <w:color w:val="000000"/>
                <w:sz w:val="24"/>
                <w:szCs w:val="24"/>
              </w:rPr>
              <w:t>., 2012</w:t>
            </w:r>
          </w:p>
        </w:tc>
        <w:tc>
          <w:tcPr>
            <w:tcW w:w="3043" w:type="dxa"/>
          </w:tcPr>
          <w:p w:rsidR="00EE4942" w:rsidRPr="00804B68" w:rsidRDefault="00EE494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804B68" w:rsidRDefault="00EE4942" w:rsidP="00A27981">
            <w:pPr>
              <w:spacing w:line="480" w:lineRule="auto"/>
              <w:jc w:val="center"/>
              <w:rPr>
                <w:rFonts w:ascii="Times New Roman" w:hAnsi="Times New Roman" w:cs="Times New Roman"/>
                <w:sz w:val="24"/>
                <w:szCs w:val="24"/>
              </w:rPr>
            </w:pPr>
            <w:r w:rsidRPr="00804B68">
              <w:rPr>
                <w:rFonts w:ascii="Times New Roman" w:hAnsi="Times New Roman" w:cs="Times New Roman"/>
                <w:sz w:val="24"/>
                <w:szCs w:val="24"/>
              </w:rPr>
              <w:t>E05</w:t>
            </w:r>
          </w:p>
        </w:tc>
        <w:tc>
          <w:tcPr>
            <w:tcW w:w="4206" w:type="dxa"/>
          </w:tcPr>
          <w:p w:rsidR="00EE4942" w:rsidRPr="00804B68" w:rsidRDefault="00EE4942" w:rsidP="00A2798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ALVARENGA, M.S</w:t>
            </w:r>
            <w:r w:rsidRPr="00804B68">
              <w:rPr>
                <w:rFonts w:ascii="Times New Roman" w:hAnsi="Times New Roman" w:cs="Times New Roman"/>
                <w:color w:val="000000"/>
                <w:sz w:val="24"/>
                <w:szCs w:val="24"/>
              </w:rPr>
              <w:t xml:space="preserve"> </w:t>
            </w:r>
            <w:proofErr w:type="spellStart"/>
            <w:proofErr w:type="gramStart"/>
            <w:r w:rsidRPr="00804B68">
              <w:rPr>
                <w:rFonts w:ascii="Times New Roman" w:hAnsi="Times New Roman" w:cs="Times New Roman"/>
                <w:color w:val="000000"/>
                <w:sz w:val="24"/>
                <w:szCs w:val="24"/>
              </w:rPr>
              <w:t>et</w:t>
            </w:r>
            <w:proofErr w:type="spellEnd"/>
            <w:proofErr w:type="gramEnd"/>
            <w:r w:rsidRPr="00804B68">
              <w:rPr>
                <w:rFonts w:ascii="Times New Roman" w:hAnsi="Times New Roman" w:cs="Times New Roman"/>
                <w:color w:val="000000"/>
                <w:sz w:val="24"/>
                <w:szCs w:val="24"/>
              </w:rPr>
              <w:t xml:space="preserve"> al.</w:t>
            </w:r>
            <w:r>
              <w:rPr>
                <w:rFonts w:ascii="Times New Roman" w:hAnsi="Times New Roman" w:cs="Times New Roman"/>
                <w:color w:val="000000"/>
                <w:sz w:val="24"/>
                <w:szCs w:val="24"/>
              </w:rPr>
              <w:t>, 2011</w:t>
            </w:r>
          </w:p>
        </w:tc>
        <w:tc>
          <w:tcPr>
            <w:tcW w:w="3043" w:type="dxa"/>
          </w:tcPr>
          <w:p w:rsidR="00EE4942" w:rsidRPr="00804B68" w:rsidRDefault="00EE494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804B68" w:rsidRDefault="00EE4942" w:rsidP="00A27981">
            <w:pPr>
              <w:spacing w:line="480" w:lineRule="auto"/>
              <w:jc w:val="center"/>
              <w:rPr>
                <w:rFonts w:ascii="Times New Roman" w:hAnsi="Times New Roman" w:cs="Times New Roman"/>
                <w:sz w:val="24"/>
                <w:szCs w:val="24"/>
              </w:rPr>
            </w:pPr>
            <w:r w:rsidRPr="00804B68">
              <w:rPr>
                <w:rFonts w:ascii="Times New Roman" w:hAnsi="Times New Roman" w:cs="Times New Roman"/>
                <w:sz w:val="24"/>
                <w:szCs w:val="24"/>
              </w:rPr>
              <w:t>E06</w:t>
            </w:r>
          </w:p>
        </w:tc>
        <w:tc>
          <w:tcPr>
            <w:tcW w:w="4206" w:type="dxa"/>
          </w:tcPr>
          <w:p w:rsidR="00EE4942" w:rsidRPr="00804B68" w:rsidRDefault="00EE4942" w:rsidP="00A2798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PEREIRA, </w:t>
            </w:r>
            <w:proofErr w:type="spellStart"/>
            <w:proofErr w:type="gramStart"/>
            <w:r>
              <w:rPr>
                <w:rFonts w:ascii="Times New Roman" w:hAnsi="Times New Roman" w:cs="Times New Roman"/>
                <w:color w:val="000000"/>
                <w:sz w:val="24"/>
                <w:szCs w:val="24"/>
              </w:rPr>
              <w:t>L.N.</w:t>
            </w:r>
            <w:proofErr w:type="spellEnd"/>
            <w:proofErr w:type="gramEnd"/>
            <w:r>
              <w:rPr>
                <w:rFonts w:ascii="Times New Roman" w:hAnsi="Times New Roman" w:cs="Times New Roman"/>
                <w:color w:val="000000"/>
                <w:sz w:val="24"/>
                <w:szCs w:val="24"/>
              </w:rPr>
              <w:t>G</w:t>
            </w:r>
            <w:r w:rsidRPr="00804B68">
              <w:rPr>
                <w:rFonts w:ascii="Times New Roman" w:hAnsi="Times New Roman" w:cs="Times New Roman"/>
                <w:color w:val="000000"/>
                <w:sz w:val="24"/>
                <w:szCs w:val="24"/>
              </w:rPr>
              <w:t xml:space="preserve"> </w:t>
            </w:r>
            <w:proofErr w:type="spellStart"/>
            <w:r w:rsidRPr="00804B68">
              <w:rPr>
                <w:rFonts w:ascii="Times New Roman" w:hAnsi="Times New Roman" w:cs="Times New Roman"/>
                <w:color w:val="000000"/>
                <w:sz w:val="24"/>
                <w:szCs w:val="24"/>
              </w:rPr>
              <w:t>et</w:t>
            </w:r>
            <w:proofErr w:type="spellEnd"/>
            <w:r w:rsidRPr="00804B68">
              <w:rPr>
                <w:rFonts w:ascii="Times New Roman" w:hAnsi="Times New Roman" w:cs="Times New Roman"/>
                <w:color w:val="000000"/>
                <w:sz w:val="24"/>
                <w:szCs w:val="24"/>
              </w:rPr>
              <w:t xml:space="preserve"> al</w:t>
            </w:r>
            <w:r>
              <w:rPr>
                <w:rFonts w:ascii="Times New Roman" w:hAnsi="Times New Roman" w:cs="Times New Roman"/>
                <w:color w:val="000000"/>
                <w:sz w:val="24"/>
                <w:szCs w:val="24"/>
              </w:rPr>
              <w:t>., 2011</w:t>
            </w:r>
          </w:p>
        </w:tc>
        <w:tc>
          <w:tcPr>
            <w:tcW w:w="3043" w:type="dxa"/>
          </w:tcPr>
          <w:p w:rsidR="00EE4942" w:rsidRPr="00804B68" w:rsidRDefault="00EE494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LILACS</w:t>
            </w:r>
          </w:p>
        </w:tc>
      </w:tr>
      <w:tr w:rsidR="00EE4942" w:rsidRPr="00804B68" w:rsidTr="007D326D">
        <w:tc>
          <w:tcPr>
            <w:tcW w:w="1363" w:type="dxa"/>
          </w:tcPr>
          <w:p w:rsidR="00EE4942" w:rsidRPr="00804B68" w:rsidRDefault="00EE4942" w:rsidP="00A27981">
            <w:pPr>
              <w:spacing w:line="480" w:lineRule="auto"/>
              <w:jc w:val="center"/>
              <w:rPr>
                <w:rFonts w:ascii="Times New Roman" w:hAnsi="Times New Roman" w:cs="Times New Roman"/>
                <w:sz w:val="24"/>
                <w:szCs w:val="24"/>
              </w:rPr>
            </w:pPr>
            <w:r w:rsidRPr="00804B68">
              <w:rPr>
                <w:rFonts w:ascii="Times New Roman" w:hAnsi="Times New Roman" w:cs="Times New Roman"/>
                <w:sz w:val="24"/>
                <w:szCs w:val="24"/>
              </w:rPr>
              <w:t>E07</w:t>
            </w:r>
          </w:p>
        </w:tc>
        <w:tc>
          <w:tcPr>
            <w:tcW w:w="4206" w:type="dxa"/>
          </w:tcPr>
          <w:p w:rsidR="00EE4942" w:rsidRPr="00804B68" w:rsidRDefault="00EE4942" w:rsidP="00A2798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CENCI, M</w:t>
            </w:r>
            <w:r w:rsidRPr="00804B68">
              <w:rPr>
                <w:rFonts w:ascii="Times New Roman" w:hAnsi="Times New Roman" w:cs="Times New Roman"/>
                <w:color w:val="000000"/>
                <w:sz w:val="24"/>
                <w:szCs w:val="24"/>
              </w:rPr>
              <w:t xml:space="preserve"> </w:t>
            </w:r>
            <w:proofErr w:type="spellStart"/>
            <w:proofErr w:type="gramStart"/>
            <w:r w:rsidRPr="00804B68">
              <w:rPr>
                <w:rFonts w:ascii="Times New Roman" w:hAnsi="Times New Roman" w:cs="Times New Roman"/>
                <w:color w:val="000000"/>
                <w:sz w:val="24"/>
                <w:szCs w:val="24"/>
              </w:rPr>
              <w:t>et</w:t>
            </w:r>
            <w:proofErr w:type="spellEnd"/>
            <w:proofErr w:type="gramEnd"/>
            <w:r w:rsidRPr="00804B68">
              <w:rPr>
                <w:rFonts w:ascii="Times New Roman" w:hAnsi="Times New Roman" w:cs="Times New Roman"/>
                <w:color w:val="000000"/>
                <w:sz w:val="24"/>
                <w:szCs w:val="24"/>
              </w:rPr>
              <w:t xml:space="preserve"> al</w:t>
            </w:r>
            <w:r>
              <w:rPr>
                <w:rFonts w:ascii="Times New Roman" w:hAnsi="Times New Roman" w:cs="Times New Roman"/>
                <w:color w:val="000000"/>
                <w:sz w:val="24"/>
                <w:szCs w:val="24"/>
              </w:rPr>
              <w:t>., 2009</w:t>
            </w:r>
          </w:p>
        </w:tc>
        <w:tc>
          <w:tcPr>
            <w:tcW w:w="3043" w:type="dxa"/>
          </w:tcPr>
          <w:p w:rsidR="00EE4942" w:rsidRPr="00804B68" w:rsidRDefault="00EE494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B4784A" w:rsidRDefault="00EE4942" w:rsidP="00A27981">
            <w:pPr>
              <w:spacing w:line="480" w:lineRule="auto"/>
              <w:jc w:val="center"/>
              <w:rPr>
                <w:rFonts w:ascii="Times New Roman" w:hAnsi="Times New Roman" w:cs="Times New Roman"/>
                <w:sz w:val="24"/>
                <w:szCs w:val="24"/>
              </w:rPr>
            </w:pPr>
            <w:r w:rsidRPr="00B4784A">
              <w:rPr>
                <w:rFonts w:ascii="Times New Roman" w:hAnsi="Times New Roman" w:cs="Times New Roman"/>
                <w:sz w:val="24"/>
                <w:szCs w:val="24"/>
              </w:rPr>
              <w:t>E08</w:t>
            </w:r>
          </w:p>
        </w:tc>
        <w:tc>
          <w:tcPr>
            <w:tcW w:w="4206" w:type="dxa"/>
          </w:tcPr>
          <w:p w:rsidR="00EE4942" w:rsidRPr="00B4784A" w:rsidRDefault="00EE4942" w:rsidP="00A27981">
            <w:pPr>
              <w:spacing w:line="480" w:lineRule="auto"/>
              <w:rPr>
                <w:rFonts w:ascii="Times New Roman" w:hAnsi="Times New Roman" w:cs="Times New Roman"/>
                <w:color w:val="000000"/>
                <w:sz w:val="24"/>
                <w:szCs w:val="24"/>
                <w:lang w:val="en-US"/>
              </w:rPr>
            </w:pPr>
            <w:r w:rsidRPr="00B4784A">
              <w:rPr>
                <w:rFonts w:ascii="Times New Roman" w:hAnsi="Times New Roman" w:cs="Times New Roman"/>
                <w:color w:val="000000"/>
                <w:sz w:val="24"/>
                <w:szCs w:val="24"/>
                <w:lang w:val="en-US"/>
              </w:rPr>
              <w:t>LAUS, M.F et al.</w:t>
            </w:r>
            <w:r>
              <w:rPr>
                <w:rFonts w:ascii="Times New Roman" w:hAnsi="Times New Roman" w:cs="Times New Roman"/>
                <w:color w:val="000000"/>
                <w:sz w:val="24"/>
                <w:szCs w:val="24"/>
                <w:lang w:val="en-US"/>
              </w:rPr>
              <w:t>, 2009</w:t>
            </w:r>
          </w:p>
        </w:tc>
        <w:tc>
          <w:tcPr>
            <w:tcW w:w="3043" w:type="dxa"/>
            <w:tcBorders>
              <w:left w:val="nil"/>
            </w:tcBorders>
          </w:tcPr>
          <w:p w:rsidR="00EE4942" w:rsidRPr="00804B68" w:rsidRDefault="00EE494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804B68" w:rsidRDefault="00EE4942" w:rsidP="00A27981">
            <w:pPr>
              <w:spacing w:line="480" w:lineRule="auto"/>
              <w:jc w:val="center"/>
              <w:rPr>
                <w:rFonts w:ascii="Times New Roman" w:hAnsi="Times New Roman" w:cs="Times New Roman"/>
                <w:sz w:val="24"/>
                <w:szCs w:val="24"/>
              </w:rPr>
            </w:pPr>
            <w:r w:rsidRPr="00804B68">
              <w:rPr>
                <w:rFonts w:ascii="Times New Roman" w:hAnsi="Times New Roman" w:cs="Times New Roman"/>
                <w:sz w:val="24"/>
                <w:szCs w:val="24"/>
              </w:rPr>
              <w:t>E09</w:t>
            </w:r>
          </w:p>
        </w:tc>
        <w:tc>
          <w:tcPr>
            <w:tcW w:w="4206" w:type="dxa"/>
          </w:tcPr>
          <w:p w:rsidR="00EE4942" w:rsidRPr="00804B68" w:rsidRDefault="00EE4942" w:rsidP="00A2798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PINTO, </w:t>
            </w:r>
            <w:proofErr w:type="gramStart"/>
            <w:r>
              <w:rPr>
                <w:rFonts w:ascii="Times New Roman" w:hAnsi="Times New Roman" w:cs="Times New Roman"/>
                <w:color w:val="000000"/>
                <w:sz w:val="24"/>
                <w:szCs w:val="24"/>
              </w:rPr>
              <w:t>A.C.</w:t>
            </w:r>
            <w:proofErr w:type="gramEnd"/>
            <w:r>
              <w:rPr>
                <w:rFonts w:ascii="Times New Roman" w:hAnsi="Times New Roman" w:cs="Times New Roman"/>
                <w:color w:val="000000"/>
                <w:sz w:val="24"/>
                <w:szCs w:val="24"/>
              </w:rPr>
              <w:t>M</w:t>
            </w:r>
            <w:r w:rsidRPr="00804B68">
              <w:rPr>
                <w:rFonts w:ascii="Times New Roman" w:hAnsi="Times New Roman" w:cs="Times New Roman"/>
                <w:color w:val="000000"/>
                <w:sz w:val="24"/>
                <w:szCs w:val="24"/>
              </w:rPr>
              <w:t xml:space="preserve"> </w:t>
            </w:r>
            <w:proofErr w:type="spellStart"/>
            <w:r w:rsidRPr="00804B68">
              <w:rPr>
                <w:rFonts w:ascii="Times New Roman" w:hAnsi="Times New Roman" w:cs="Times New Roman"/>
                <w:color w:val="000000"/>
                <w:sz w:val="24"/>
                <w:szCs w:val="24"/>
              </w:rPr>
              <w:t>et</w:t>
            </w:r>
            <w:proofErr w:type="spellEnd"/>
            <w:r w:rsidRPr="00804B68">
              <w:rPr>
                <w:rFonts w:ascii="Times New Roman" w:hAnsi="Times New Roman" w:cs="Times New Roman"/>
                <w:color w:val="000000"/>
                <w:sz w:val="24"/>
                <w:szCs w:val="24"/>
              </w:rPr>
              <w:t xml:space="preserve"> al.</w:t>
            </w:r>
            <w:r>
              <w:rPr>
                <w:rFonts w:ascii="Times New Roman" w:hAnsi="Times New Roman" w:cs="Times New Roman"/>
                <w:color w:val="000000"/>
                <w:sz w:val="24"/>
                <w:szCs w:val="24"/>
              </w:rPr>
              <w:t>, 2009</w:t>
            </w:r>
          </w:p>
        </w:tc>
        <w:tc>
          <w:tcPr>
            <w:tcW w:w="3043" w:type="dxa"/>
          </w:tcPr>
          <w:p w:rsidR="00EE4942" w:rsidRPr="00804B68" w:rsidRDefault="00EE494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SCIELO</w:t>
            </w:r>
          </w:p>
        </w:tc>
      </w:tr>
      <w:tr w:rsidR="00EE4942" w:rsidRPr="00804B68" w:rsidTr="007D326D">
        <w:tc>
          <w:tcPr>
            <w:tcW w:w="1363" w:type="dxa"/>
          </w:tcPr>
          <w:p w:rsidR="00EE4942" w:rsidRPr="00B4784A" w:rsidRDefault="00EE4942" w:rsidP="00A27981">
            <w:pPr>
              <w:spacing w:line="480" w:lineRule="auto"/>
              <w:jc w:val="center"/>
              <w:rPr>
                <w:rFonts w:ascii="Times New Roman" w:hAnsi="Times New Roman" w:cs="Times New Roman"/>
                <w:sz w:val="24"/>
                <w:szCs w:val="24"/>
              </w:rPr>
            </w:pPr>
            <w:r w:rsidRPr="00B4784A">
              <w:rPr>
                <w:rFonts w:ascii="Times New Roman" w:hAnsi="Times New Roman" w:cs="Times New Roman"/>
                <w:sz w:val="24"/>
                <w:szCs w:val="24"/>
              </w:rPr>
              <w:t>E10</w:t>
            </w:r>
          </w:p>
        </w:tc>
        <w:tc>
          <w:tcPr>
            <w:tcW w:w="4206" w:type="dxa"/>
          </w:tcPr>
          <w:p w:rsidR="00EE4942" w:rsidRPr="00804B68" w:rsidRDefault="00EE4942" w:rsidP="00A27981">
            <w:pPr>
              <w:spacing w:line="480" w:lineRule="auto"/>
              <w:rPr>
                <w:rFonts w:ascii="Times New Roman" w:hAnsi="Times New Roman" w:cs="Times New Roman"/>
                <w:color w:val="000000"/>
                <w:sz w:val="24"/>
                <w:szCs w:val="24"/>
                <w:lang w:val="en-US"/>
              </w:rPr>
            </w:pPr>
            <w:r w:rsidRPr="00B4784A">
              <w:rPr>
                <w:rFonts w:ascii="Times New Roman" w:hAnsi="Times New Roman" w:cs="Times New Roman"/>
                <w:color w:val="000000"/>
                <w:sz w:val="24"/>
                <w:szCs w:val="24"/>
                <w:lang w:val="en-US"/>
              </w:rPr>
              <w:t>GONCALVES, T.D et al</w:t>
            </w:r>
            <w:r w:rsidRPr="00804B68">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2008</w:t>
            </w:r>
          </w:p>
        </w:tc>
        <w:tc>
          <w:tcPr>
            <w:tcW w:w="3043" w:type="dxa"/>
          </w:tcPr>
          <w:p w:rsidR="00EE4942" w:rsidRPr="00804B68" w:rsidRDefault="00EE494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LILACS</w:t>
            </w:r>
          </w:p>
        </w:tc>
      </w:tr>
      <w:tr w:rsidR="00EE4942" w:rsidRPr="00804B68" w:rsidTr="007D326D">
        <w:tc>
          <w:tcPr>
            <w:tcW w:w="1363" w:type="dxa"/>
            <w:tcBorders>
              <w:bottom w:val="single" w:sz="4" w:space="0" w:color="auto"/>
            </w:tcBorders>
          </w:tcPr>
          <w:p w:rsidR="00EE4942" w:rsidRPr="00804B68" w:rsidRDefault="00EE4942" w:rsidP="00A27981">
            <w:pPr>
              <w:spacing w:line="480" w:lineRule="auto"/>
              <w:jc w:val="center"/>
              <w:rPr>
                <w:rFonts w:ascii="Times New Roman" w:hAnsi="Times New Roman" w:cs="Times New Roman"/>
                <w:sz w:val="24"/>
                <w:szCs w:val="24"/>
              </w:rPr>
            </w:pPr>
            <w:r w:rsidRPr="00804B68">
              <w:rPr>
                <w:rFonts w:ascii="Times New Roman" w:hAnsi="Times New Roman" w:cs="Times New Roman"/>
                <w:sz w:val="24"/>
                <w:szCs w:val="24"/>
              </w:rPr>
              <w:t>E11</w:t>
            </w:r>
          </w:p>
        </w:tc>
        <w:tc>
          <w:tcPr>
            <w:tcW w:w="4206" w:type="dxa"/>
            <w:tcBorders>
              <w:bottom w:val="single" w:sz="4" w:space="0" w:color="auto"/>
            </w:tcBorders>
          </w:tcPr>
          <w:p w:rsidR="00EE4942" w:rsidRPr="00804B68" w:rsidRDefault="00EE4942" w:rsidP="00A27981">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FERNANDES, </w:t>
            </w:r>
            <w:proofErr w:type="spellStart"/>
            <w:proofErr w:type="gramStart"/>
            <w:r>
              <w:rPr>
                <w:rFonts w:ascii="Times New Roman" w:hAnsi="Times New Roman" w:cs="Times New Roman"/>
                <w:color w:val="000000"/>
                <w:sz w:val="24"/>
                <w:szCs w:val="24"/>
              </w:rPr>
              <w:t>C.A.</w:t>
            </w:r>
            <w:proofErr w:type="spellEnd"/>
            <w:proofErr w:type="gramEnd"/>
            <w:r>
              <w:rPr>
                <w:rFonts w:ascii="Times New Roman" w:hAnsi="Times New Roman" w:cs="Times New Roman"/>
                <w:color w:val="000000"/>
                <w:sz w:val="24"/>
                <w:szCs w:val="24"/>
              </w:rPr>
              <w:t>M</w:t>
            </w:r>
            <w:r w:rsidRPr="00804B68">
              <w:rPr>
                <w:rFonts w:ascii="Times New Roman" w:hAnsi="Times New Roman" w:cs="Times New Roman"/>
                <w:color w:val="000000"/>
                <w:sz w:val="24"/>
                <w:szCs w:val="24"/>
              </w:rPr>
              <w:t xml:space="preserve"> </w:t>
            </w:r>
            <w:proofErr w:type="spellStart"/>
            <w:r w:rsidRPr="00804B68">
              <w:rPr>
                <w:rFonts w:ascii="Times New Roman" w:hAnsi="Times New Roman" w:cs="Times New Roman"/>
                <w:color w:val="000000"/>
                <w:sz w:val="24"/>
                <w:szCs w:val="24"/>
              </w:rPr>
              <w:t>et</w:t>
            </w:r>
            <w:proofErr w:type="spellEnd"/>
            <w:r w:rsidRPr="00804B68">
              <w:rPr>
                <w:rFonts w:ascii="Times New Roman" w:hAnsi="Times New Roman" w:cs="Times New Roman"/>
                <w:color w:val="000000"/>
                <w:sz w:val="24"/>
                <w:szCs w:val="24"/>
              </w:rPr>
              <w:t xml:space="preserve"> al</w:t>
            </w:r>
            <w:r>
              <w:rPr>
                <w:rFonts w:ascii="Times New Roman" w:hAnsi="Times New Roman" w:cs="Times New Roman"/>
                <w:color w:val="000000"/>
                <w:sz w:val="24"/>
                <w:szCs w:val="24"/>
              </w:rPr>
              <w:t>., 2007</w:t>
            </w:r>
          </w:p>
        </w:tc>
        <w:tc>
          <w:tcPr>
            <w:tcW w:w="3043" w:type="dxa"/>
            <w:tcBorders>
              <w:bottom w:val="single" w:sz="4" w:space="0" w:color="auto"/>
            </w:tcBorders>
          </w:tcPr>
          <w:p w:rsidR="00EE4942" w:rsidRPr="00804B68" w:rsidRDefault="00EE4942" w:rsidP="00A27981">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LILACS</w:t>
            </w:r>
          </w:p>
        </w:tc>
      </w:tr>
    </w:tbl>
    <w:p w:rsidR="00E73122" w:rsidRDefault="00E73122" w:rsidP="00D011FE">
      <w:pPr>
        <w:spacing w:line="480" w:lineRule="auto"/>
        <w:jc w:val="both"/>
        <w:rPr>
          <w:rFonts w:ascii="Times New Roman" w:hAnsi="Times New Roman" w:cs="Times New Roman"/>
          <w:sz w:val="24"/>
          <w:szCs w:val="24"/>
        </w:rPr>
      </w:pPr>
      <w:r w:rsidRPr="00804B68">
        <w:rPr>
          <w:rFonts w:ascii="Times New Roman" w:hAnsi="Times New Roman" w:cs="Times New Roman"/>
          <w:sz w:val="24"/>
          <w:szCs w:val="24"/>
        </w:rPr>
        <w:t>Fonte: Base de dados eletrônicos LILACS e SCIELO, 2005-</w:t>
      </w:r>
      <w:proofErr w:type="gramStart"/>
      <w:r w:rsidRPr="00804B68">
        <w:rPr>
          <w:rFonts w:ascii="Times New Roman" w:hAnsi="Times New Roman" w:cs="Times New Roman"/>
          <w:sz w:val="24"/>
          <w:szCs w:val="24"/>
        </w:rPr>
        <w:t>2015</w:t>
      </w:r>
      <w:proofErr w:type="gramEnd"/>
    </w:p>
    <w:p w:rsidR="00673D42" w:rsidRPr="00804B68" w:rsidRDefault="00673D42" w:rsidP="00673D4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A maior parte das publicações encontradas e incluídas no estudo estava disponibilizada na base de dados eletrônica SCIELO, 54,5% (n=6), seguido pela base de dados LILACS, 45,5% (n=5), dessa maneira somando 11 publicações que se enquadravam nos critérios de inclusão. </w:t>
      </w:r>
    </w:p>
    <w:p w:rsidR="00673D42" w:rsidRPr="00804B68" w:rsidRDefault="00673D42" w:rsidP="00673D42">
      <w:pPr>
        <w:spacing w:after="0" w:line="480" w:lineRule="auto"/>
        <w:ind w:firstLine="708"/>
        <w:jc w:val="both"/>
        <w:rPr>
          <w:rFonts w:ascii="Times New Roman" w:hAnsi="Times New Roman" w:cs="Times New Roman"/>
          <w:color w:val="000000" w:themeColor="text1"/>
          <w:sz w:val="24"/>
          <w:szCs w:val="24"/>
          <w:shd w:val="clear" w:color="auto" w:fill="FEFEFE"/>
        </w:rPr>
      </w:pPr>
      <w:r w:rsidRPr="00804B68">
        <w:rPr>
          <w:rFonts w:ascii="Times New Roman" w:hAnsi="Times New Roman" w:cs="Times New Roman"/>
          <w:color w:val="000000" w:themeColor="text1"/>
          <w:sz w:val="24"/>
          <w:szCs w:val="24"/>
          <w:shd w:val="clear" w:color="auto" w:fill="FEFEFE"/>
        </w:rPr>
        <w:t>Todos os estudos selecionados utilizaram resultados obtidos a partir de pesquisas com dados primários, nenhum estudo foi de revisão (integrativa, sistemática ou metanálise) e, ainda, nenhum trabalho foi proveniente de literatura cinzenta, sendo todos artigos científicos publicados em periódicos.</w:t>
      </w:r>
    </w:p>
    <w:p w:rsidR="00673D42" w:rsidRPr="00804B68" w:rsidRDefault="00673D42" w:rsidP="00673D4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Constatou-se que 18,18% (n=2) dos artigos foram publicados no periódico intitulado Revista de Psiquiatria Clínica de São Paulo, 18,18% (n=2) na Revista de Psiquiatria do Rio Grande do Sul, seguidos por 9% (n=1) na Revista de Ciência &amp; Saúde Coletiva, 9% (n=1) na Revista Brasileira de Educação Médica, 9% (n=1) na </w:t>
      </w:r>
      <w:r w:rsidRPr="00804B68">
        <w:rPr>
          <w:rFonts w:ascii="Times New Roman" w:hAnsi="Times New Roman" w:cs="Times New Roman"/>
          <w:sz w:val="24"/>
          <w:szCs w:val="24"/>
        </w:rPr>
        <w:lastRenderedPageBreak/>
        <w:t xml:space="preserve">Revista UNINGÁ, 9% (n=1) na Revista da Faculdade de Ciências Médicas de Sorocaba, 9% (n=1) na Revista Científica da UNIPAR, 9% (n=1) no </w:t>
      </w:r>
      <w:proofErr w:type="spellStart"/>
      <w:r w:rsidRPr="00804B68">
        <w:rPr>
          <w:rFonts w:ascii="Times New Roman" w:hAnsi="Times New Roman" w:cs="Times New Roman"/>
          <w:sz w:val="24"/>
          <w:szCs w:val="24"/>
        </w:rPr>
        <w:t>Journal</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of</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the</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Health</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Sciences</w:t>
      </w:r>
      <w:proofErr w:type="spellEnd"/>
      <w:r w:rsidRPr="00804B68">
        <w:rPr>
          <w:rFonts w:ascii="Times New Roman" w:hAnsi="Times New Roman" w:cs="Times New Roman"/>
          <w:sz w:val="24"/>
          <w:szCs w:val="24"/>
        </w:rPr>
        <w:t xml:space="preserve"> </w:t>
      </w:r>
      <w:proofErr w:type="spellStart"/>
      <w:r w:rsidRPr="00804B68">
        <w:rPr>
          <w:rFonts w:ascii="Times New Roman" w:hAnsi="Times New Roman" w:cs="Times New Roman"/>
          <w:sz w:val="24"/>
          <w:szCs w:val="24"/>
        </w:rPr>
        <w:t>Institute</w:t>
      </w:r>
      <w:proofErr w:type="spellEnd"/>
      <w:r w:rsidRPr="00804B68">
        <w:rPr>
          <w:rFonts w:ascii="Times New Roman" w:hAnsi="Times New Roman" w:cs="Times New Roman"/>
          <w:sz w:val="24"/>
          <w:szCs w:val="24"/>
        </w:rPr>
        <w:t xml:space="preserve"> e 9% (n=1) no Jornal Brasileiro de Psiquiatria. </w:t>
      </w:r>
    </w:p>
    <w:p w:rsidR="00673D42" w:rsidRDefault="00673D42" w:rsidP="00673D4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Com relação ao ano das publicações dos artigos, 27,27% (n=3) das publicações foram realizadas no ano de 2009, 18,18% (n=2) em 2011, 18,18% (n=2) em 2012 e os demais 36,37% (n=4) nos anos de 2007, 2008, 2013 e 2014 respectivamente. Quanto </w:t>
      </w:r>
      <w:proofErr w:type="gramStart"/>
      <w:r w:rsidRPr="00804B68">
        <w:rPr>
          <w:rFonts w:ascii="Times New Roman" w:hAnsi="Times New Roman" w:cs="Times New Roman"/>
          <w:sz w:val="24"/>
          <w:szCs w:val="24"/>
        </w:rPr>
        <w:t>a</w:t>
      </w:r>
      <w:proofErr w:type="gramEnd"/>
      <w:r w:rsidRPr="00804B68">
        <w:rPr>
          <w:rFonts w:ascii="Times New Roman" w:hAnsi="Times New Roman" w:cs="Times New Roman"/>
          <w:sz w:val="24"/>
          <w:szCs w:val="24"/>
        </w:rPr>
        <w:t xml:space="preserve"> área de conhecimento das publicações, 54,5% (n=6) eram de Nutrição (E02, E03, E04, E05, E07 e E08) e 45,5% (n=5) de Medicina (E01, E06, E09, E10 e E11). </w:t>
      </w:r>
    </w:p>
    <w:p w:rsidR="00E73122" w:rsidRDefault="00673D42" w:rsidP="00D011FE">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A Tabela 2 apresenta o local do estudo e o tipo de amostra de cada pub</w:t>
      </w:r>
      <w:r w:rsidR="00E73122">
        <w:rPr>
          <w:rFonts w:ascii="Times New Roman" w:hAnsi="Times New Roman" w:cs="Times New Roman"/>
          <w:sz w:val="24"/>
          <w:szCs w:val="24"/>
        </w:rPr>
        <w:t>licação incluída nesta pesquisa.</w:t>
      </w:r>
    </w:p>
    <w:p w:rsidR="00E73122" w:rsidRPr="00804B68" w:rsidRDefault="00E73122" w:rsidP="00E73122">
      <w:pPr>
        <w:pStyle w:val="Legenda"/>
        <w:spacing w:line="480" w:lineRule="auto"/>
        <w:rPr>
          <w:rFonts w:ascii="Times New Roman" w:hAnsi="Times New Roman" w:cs="Times New Roman"/>
          <w:b w:val="0"/>
          <w:color w:val="auto"/>
          <w:sz w:val="24"/>
          <w:szCs w:val="24"/>
        </w:rPr>
      </w:pPr>
      <w:bookmarkStart w:id="2" w:name="_Toc449634333"/>
      <w:r w:rsidRPr="00804B68">
        <w:rPr>
          <w:rFonts w:ascii="Times New Roman" w:hAnsi="Times New Roman" w:cs="Times New Roman"/>
          <w:b w:val="0"/>
          <w:color w:val="auto"/>
          <w:sz w:val="24"/>
          <w:szCs w:val="24"/>
        </w:rPr>
        <w:t xml:space="preserve">Tabela </w:t>
      </w:r>
      <w:r w:rsidR="001C1137" w:rsidRPr="00804B68">
        <w:rPr>
          <w:rFonts w:ascii="Times New Roman" w:hAnsi="Times New Roman" w:cs="Times New Roman"/>
          <w:b w:val="0"/>
          <w:color w:val="auto"/>
          <w:sz w:val="24"/>
          <w:szCs w:val="24"/>
        </w:rPr>
        <w:fldChar w:fldCharType="begin"/>
      </w:r>
      <w:r w:rsidRPr="00804B68">
        <w:rPr>
          <w:rFonts w:ascii="Times New Roman" w:hAnsi="Times New Roman" w:cs="Times New Roman"/>
          <w:b w:val="0"/>
          <w:color w:val="auto"/>
          <w:sz w:val="24"/>
          <w:szCs w:val="24"/>
        </w:rPr>
        <w:instrText xml:space="preserve"> SEQ Tabela \* ARABIC </w:instrText>
      </w:r>
      <w:r w:rsidR="001C1137" w:rsidRPr="00804B68">
        <w:rPr>
          <w:rFonts w:ascii="Times New Roman" w:hAnsi="Times New Roman" w:cs="Times New Roman"/>
          <w:b w:val="0"/>
          <w:color w:val="auto"/>
          <w:sz w:val="24"/>
          <w:szCs w:val="24"/>
        </w:rPr>
        <w:fldChar w:fldCharType="separate"/>
      </w:r>
      <w:r w:rsidRPr="00804B68">
        <w:rPr>
          <w:rFonts w:ascii="Times New Roman" w:hAnsi="Times New Roman" w:cs="Times New Roman"/>
          <w:b w:val="0"/>
          <w:noProof/>
          <w:color w:val="auto"/>
          <w:sz w:val="24"/>
          <w:szCs w:val="24"/>
        </w:rPr>
        <w:t>2</w:t>
      </w:r>
      <w:r w:rsidR="001C1137" w:rsidRPr="00804B68">
        <w:rPr>
          <w:rFonts w:ascii="Times New Roman" w:hAnsi="Times New Roman" w:cs="Times New Roman"/>
          <w:b w:val="0"/>
          <w:color w:val="auto"/>
          <w:sz w:val="24"/>
          <w:szCs w:val="24"/>
        </w:rPr>
        <w:fldChar w:fldCharType="end"/>
      </w:r>
      <w:r w:rsidRPr="00804B68">
        <w:rPr>
          <w:rFonts w:ascii="Times New Roman" w:hAnsi="Times New Roman" w:cs="Times New Roman"/>
          <w:b w:val="0"/>
          <w:color w:val="auto"/>
          <w:sz w:val="24"/>
          <w:szCs w:val="24"/>
        </w:rPr>
        <w:t>. Distribuição dos estudos segundo local e tipo de amostra</w:t>
      </w:r>
      <w:bookmarkEnd w:id="2"/>
    </w:p>
    <w:tbl>
      <w:tblPr>
        <w:tblStyle w:val="Tabelacomgrade"/>
        <w:tblW w:w="945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1984"/>
        <w:gridCol w:w="6473"/>
      </w:tblGrid>
      <w:tr w:rsidR="00E73122" w:rsidRPr="00804B68" w:rsidTr="007D326D">
        <w:trPr>
          <w:trHeight w:val="475"/>
        </w:trPr>
        <w:tc>
          <w:tcPr>
            <w:tcW w:w="993" w:type="dxa"/>
            <w:tcBorders>
              <w:top w:val="single" w:sz="4" w:space="0" w:color="auto"/>
            </w:tcBorders>
            <w:vAlign w:val="center"/>
          </w:tcPr>
          <w:p w:rsidR="00E73122" w:rsidRPr="00804B68" w:rsidRDefault="00E73122" w:rsidP="00A27981">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Artigos</w:t>
            </w:r>
          </w:p>
        </w:tc>
        <w:tc>
          <w:tcPr>
            <w:tcW w:w="1984" w:type="dxa"/>
            <w:tcBorders>
              <w:top w:val="single" w:sz="4" w:space="0" w:color="auto"/>
            </w:tcBorders>
            <w:vAlign w:val="center"/>
          </w:tcPr>
          <w:p w:rsidR="00E73122" w:rsidRPr="00804B68" w:rsidRDefault="00E73122" w:rsidP="00A27981">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Local de Estudo</w:t>
            </w:r>
          </w:p>
        </w:tc>
        <w:tc>
          <w:tcPr>
            <w:tcW w:w="6473" w:type="dxa"/>
            <w:tcBorders>
              <w:top w:val="single" w:sz="4" w:space="0" w:color="auto"/>
            </w:tcBorders>
            <w:vAlign w:val="center"/>
          </w:tcPr>
          <w:p w:rsidR="00E73122" w:rsidRPr="00804B68" w:rsidRDefault="00E73122" w:rsidP="00A27981">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Amostra</w:t>
            </w:r>
          </w:p>
        </w:tc>
      </w:tr>
      <w:tr w:rsidR="007D326D" w:rsidRPr="00804B68" w:rsidTr="007D326D">
        <w:trPr>
          <w:trHeight w:val="475"/>
        </w:trPr>
        <w:tc>
          <w:tcPr>
            <w:tcW w:w="993" w:type="dxa"/>
            <w:tcBorders>
              <w:top w:val="single" w:sz="4" w:space="0" w:color="auto"/>
            </w:tcBorders>
            <w:vAlign w:val="center"/>
          </w:tcPr>
          <w:p w:rsidR="007D326D" w:rsidRPr="00804B68" w:rsidRDefault="007D326D" w:rsidP="00A27981">
            <w:pPr>
              <w:spacing w:line="48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lang w:val="en-US"/>
              </w:rPr>
              <w:t>E01</w:t>
            </w:r>
          </w:p>
        </w:tc>
        <w:tc>
          <w:tcPr>
            <w:tcW w:w="1984" w:type="dxa"/>
            <w:tcBorders>
              <w:top w:val="single" w:sz="4" w:space="0" w:color="auto"/>
            </w:tcBorders>
            <w:vAlign w:val="center"/>
          </w:tcPr>
          <w:p w:rsidR="007D326D" w:rsidRPr="00804B68" w:rsidRDefault="007D326D" w:rsidP="00A27981">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color w:val="000000"/>
                <w:sz w:val="24"/>
                <w:szCs w:val="24"/>
              </w:rPr>
              <w:t>Rio Janeiro (RJ)</w:t>
            </w:r>
          </w:p>
        </w:tc>
        <w:tc>
          <w:tcPr>
            <w:tcW w:w="6473" w:type="dxa"/>
            <w:tcBorders>
              <w:top w:val="single" w:sz="4" w:space="0" w:color="auto"/>
            </w:tcBorders>
            <w:vAlign w:val="center"/>
          </w:tcPr>
          <w:p w:rsidR="007D326D" w:rsidRPr="00804B68" w:rsidRDefault="007D326D" w:rsidP="007D326D">
            <w:pPr>
              <w:spacing w:line="480" w:lineRule="auto"/>
              <w:jc w:val="center"/>
              <w:rPr>
                <w:rFonts w:ascii="Times New Roman" w:hAnsi="Times New Roman" w:cs="Times New Roman"/>
                <w:b/>
                <w:bCs/>
                <w:color w:val="000000"/>
                <w:sz w:val="24"/>
                <w:szCs w:val="24"/>
              </w:rPr>
            </w:pPr>
            <w:r>
              <w:rPr>
                <w:rFonts w:ascii="Times New Roman" w:hAnsi="Times New Roman" w:cs="Times New Roman"/>
                <w:color w:val="000000"/>
                <w:sz w:val="24"/>
                <w:szCs w:val="24"/>
              </w:rPr>
              <w:t>A</w:t>
            </w:r>
            <w:r w:rsidRPr="00804B68">
              <w:rPr>
                <w:rFonts w:ascii="Times New Roman" w:hAnsi="Times New Roman" w:cs="Times New Roman"/>
                <w:color w:val="000000"/>
                <w:sz w:val="24"/>
                <w:szCs w:val="24"/>
              </w:rPr>
              <w:t>mostra aleatória e representativa. Alunas universitárias</w:t>
            </w:r>
            <w:r>
              <w:rPr>
                <w:rFonts w:ascii="Times New Roman" w:hAnsi="Times New Roman" w:cs="Times New Roman"/>
                <w:color w:val="000000"/>
                <w:sz w:val="24"/>
                <w:szCs w:val="24"/>
              </w:rPr>
              <w:t>,</w:t>
            </w:r>
            <w:r w:rsidRPr="00804B68">
              <w:rPr>
                <w:rFonts w:ascii="Times New Roman" w:hAnsi="Times New Roman" w:cs="Times New Roman"/>
                <w:color w:val="000000"/>
                <w:sz w:val="24"/>
                <w:szCs w:val="24"/>
              </w:rPr>
              <w:t xml:space="preserve"> idade </w:t>
            </w:r>
            <w:r>
              <w:rPr>
                <w:rFonts w:ascii="Times New Roman" w:hAnsi="Times New Roman" w:cs="Times New Roman"/>
                <w:color w:val="000000"/>
                <w:sz w:val="24"/>
                <w:szCs w:val="24"/>
              </w:rPr>
              <w:t>18 a</w:t>
            </w:r>
            <w:r w:rsidRPr="00804B68">
              <w:rPr>
                <w:rFonts w:ascii="Times New Roman" w:hAnsi="Times New Roman" w:cs="Times New Roman"/>
                <w:color w:val="000000"/>
                <w:sz w:val="24"/>
                <w:szCs w:val="24"/>
              </w:rPr>
              <w:t xml:space="preserve"> 22 anos </w:t>
            </w:r>
            <w:r w:rsidRPr="00804B68">
              <w:rPr>
                <w:rFonts w:ascii="Times New Roman" w:hAnsi="Times New Roman" w:cs="Times New Roman"/>
                <w:color w:val="000000"/>
                <w:sz w:val="24"/>
                <w:szCs w:val="24"/>
                <w:shd w:val="clear" w:color="auto" w:fill="FFFFFF"/>
              </w:rPr>
              <w:t>(</w:t>
            </w:r>
            <w:r w:rsidRPr="00804B68">
              <w:rPr>
                <w:rFonts w:ascii="Times New Roman" w:hAnsi="Times New Roman" w:cs="Times New Roman"/>
                <w:color w:val="000000"/>
                <w:sz w:val="24"/>
                <w:szCs w:val="24"/>
              </w:rPr>
              <w:t>N=1400 e n=200)</w:t>
            </w:r>
            <w:r>
              <w:rPr>
                <w:rFonts w:ascii="Times New Roman" w:hAnsi="Times New Roman" w:cs="Times New Roman"/>
                <w:color w:val="000000"/>
                <w:sz w:val="24"/>
                <w:szCs w:val="24"/>
              </w:rPr>
              <w:t>,</w:t>
            </w:r>
            <w:r>
              <w:rPr>
                <w:rFonts w:ascii="Times New Roman" w:hAnsi="Times New Roman" w:cs="Times New Roman"/>
                <w:color w:val="000000"/>
                <w:sz w:val="24"/>
                <w:szCs w:val="24"/>
                <w:shd w:val="clear" w:color="auto" w:fill="FFFFFF"/>
              </w:rPr>
              <w:t xml:space="preserve"> cursando</w:t>
            </w:r>
            <w:r w:rsidRPr="00804B68">
              <w:rPr>
                <w:rFonts w:ascii="Times New Roman" w:hAnsi="Times New Roman" w:cs="Times New Roman"/>
                <w:color w:val="000000"/>
                <w:sz w:val="24"/>
                <w:szCs w:val="24"/>
                <w:shd w:val="clear" w:color="auto" w:fill="FFFFFF"/>
              </w:rPr>
              <w:t xml:space="preserve"> do </w:t>
            </w:r>
            <w:r>
              <w:rPr>
                <w:rFonts w:ascii="Times New Roman" w:hAnsi="Times New Roman" w:cs="Times New Roman"/>
                <w:color w:val="000000"/>
                <w:sz w:val="24"/>
                <w:szCs w:val="24"/>
                <w:shd w:val="clear" w:color="auto" w:fill="FFFFFF"/>
              </w:rPr>
              <w:t>primeiro ao último</w:t>
            </w:r>
            <w:r w:rsidRPr="00804B68">
              <w:rPr>
                <w:rFonts w:ascii="Times New Roman" w:hAnsi="Times New Roman" w:cs="Times New Roman"/>
                <w:color w:val="000000"/>
                <w:sz w:val="24"/>
                <w:szCs w:val="24"/>
                <w:shd w:val="clear" w:color="auto" w:fill="FFFFFF"/>
              </w:rPr>
              <w:t xml:space="preserve"> semestre </w:t>
            </w:r>
            <w:r>
              <w:rPr>
                <w:rFonts w:ascii="Times New Roman" w:hAnsi="Times New Roman" w:cs="Times New Roman"/>
                <w:color w:val="000000"/>
                <w:sz w:val="24"/>
                <w:szCs w:val="24"/>
                <w:shd w:val="clear" w:color="auto" w:fill="FFFFFF"/>
              </w:rPr>
              <w:t>de Medicina,</w:t>
            </w:r>
            <w:r w:rsidRPr="00804B68">
              <w:rPr>
                <w:rFonts w:ascii="Times New Roman" w:hAnsi="Times New Roman" w:cs="Times New Roman"/>
                <w:color w:val="000000"/>
                <w:sz w:val="24"/>
                <w:szCs w:val="24"/>
                <w:shd w:val="clear" w:color="auto" w:fill="FFFFFF"/>
              </w:rPr>
              <w:t xml:space="preserve"> universidade pública do </w:t>
            </w:r>
            <w:r>
              <w:rPr>
                <w:rFonts w:ascii="Times New Roman" w:hAnsi="Times New Roman" w:cs="Times New Roman"/>
                <w:color w:val="000000"/>
                <w:sz w:val="24"/>
                <w:szCs w:val="24"/>
                <w:shd w:val="clear" w:color="auto" w:fill="FFFFFF"/>
              </w:rPr>
              <w:t>RJ</w:t>
            </w:r>
            <w:r w:rsidRPr="00804B68">
              <w:rPr>
                <w:rFonts w:ascii="Times New Roman" w:hAnsi="Times New Roman" w:cs="Times New Roman"/>
                <w:color w:val="000000"/>
                <w:sz w:val="24"/>
                <w:szCs w:val="24"/>
                <w:shd w:val="clear" w:color="auto" w:fill="FFFFFF"/>
              </w:rPr>
              <w:t>.</w:t>
            </w:r>
          </w:p>
        </w:tc>
      </w:tr>
      <w:tr w:rsidR="00E73122" w:rsidRPr="00804B68" w:rsidTr="00151EC6">
        <w:tc>
          <w:tcPr>
            <w:tcW w:w="993" w:type="dxa"/>
            <w:vAlign w:val="center"/>
          </w:tcPr>
          <w:p w:rsidR="00E73122" w:rsidRPr="00804B68" w:rsidRDefault="00B4784A" w:rsidP="007D326D">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E02</w:t>
            </w:r>
          </w:p>
        </w:tc>
        <w:tc>
          <w:tcPr>
            <w:tcW w:w="1984" w:type="dxa"/>
            <w:vAlign w:val="center"/>
          </w:tcPr>
          <w:p w:rsidR="00E73122" w:rsidRPr="00804B68" w:rsidRDefault="00E73122" w:rsidP="008E2DDB">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São Paulo (SP)</w:t>
            </w:r>
          </w:p>
        </w:tc>
        <w:tc>
          <w:tcPr>
            <w:tcW w:w="6473" w:type="dxa"/>
            <w:vAlign w:val="center"/>
          </w:tcPr>
          <w:p w:rsidR="00E73122" w:rsidRPr="00804B68" w:rsidRDefault="00E73122" w:rsidP="007D326D">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intencional. Universitários dos cursos de psicologia, nutrição e educação física, n=119.</w:t>
            </w:r>
          </w:p>
        </w:tc>
      </w:tr>
      <w:tr w:rsidR="00D011FE" w:rsidRPr="00804B68" w:rsidTr="00151EC6">
        <w:trPr>
          <w:trHeight w:val="1656"/>
        </w:trPr>
        <w:tc>
          <w:tcPr>
            <w:tcW w:w="993" w:type="dxa"/>
            <w:vAlign w:val="center"/>
          </w:tcPr>
          <w:p w:rsidR="00D011FE" w:rsidRPr="00804B68" w:rsidRDefault="00EE4942" w:rsidP="00B4784A">
            <w:pPr>
              <w:spacing w:line="480" w:lineRule="auto"/>
              <w:jc w:val="center"/>
              <w:rPr>
                <w:rFonts w:ascii="Times New Roman" w:hAnsi="Times New Roman" w:cs="Times New Roman"/>
                <w:b/>
                <w:bCs/>
                <w:color w:val="000000"/>
                <w:sz w:val="24"/>
                <w:szCs w:val="24"/>
              </w:rPr>
            </w:pPr>
            <w:r>
              <w:rPr>
                <w:rFonts w:ascii="Times New Roman" w:hAnsi="Times New Roman" w:cs="Times New Roman"/>
                <w:noProof/>
                <w:color w:val="000000"/>
                <w:sz w:val="24"/>
                <w:szCs w:val="24"/>
              </w:rPr>
              <w:pict>
                <v:shape id="_x0000_s1105" type="#_x0000_t32" style="position:absolute;left:0;text-align:left;margin-left:-4.2pt;margin-top:82.2pt;width:459.2pt;height:0;z-index:251736064;mso-position-horizontal-relative:text;mso-position-vertical-relative:text" o:connectortype="straight"/>
              </w:pict>
            </w:r>
            <w:r w:rsidR="00B4784A">
              <w:rPr>
                <w:rFonts w:ascii="Times New Roman" w:hAnsi="Times New Roman" w:cs="Times New Roman"/>
                <w:color w:val="000000"/>
                <w:sz w:val="24"/>
                <w:szCs w:val="24"/>
              </w:rPr>
              <w:t>E03</w:t>
            </w:r>
          </w:p>
        </w:tc>
        <w:tc>
          <w:tcPr>
            <w:tcW w:w="1984" w:type="dxa"/>
            <w:vAlign w:val="center"/>
          </w:tcPr>
          <w:p w:rsidR="00D011FE" w:rsidRPr="00804B68" w:rsidRDefault="00D011FE" w:rsidP="008E2DDB">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color w:val="000000"/>
                <w:sz w:val="24"/>
                <w:szCs w:val="24"/>
              </w:rPr>
              <w:t>Ouro Preto (MG)</w:t>
            </w:r>
          </w:p>
        </w:tc>
        <w:tc>
          <w:tcPr>
            <w:tcW w:w="6473" w:type="dxa"/>
            <w:vAlign w:val="center"/>
          </w:tcPr>
          <w:p w:rsidR="00D011FE" w:rsidRPr="00151EC6" w:rsidRDefault="00D011FE" w:rsidP="007D326D">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 xml:space="preserve">Amostra intencional. N=273 e n=175. </w:t>
            </w:r>
            <w:r w:rsidRPr="00804B68">
              <w:rPr>
                <w:rFonts w:ascii="Times New Roman" w:hAnsi="Times New Roman" w:cs="Times New Roman"/>
                <w:color w:val="000000"/>
                <w:sz w:val="24"/>
                <w:szCs w:val="24"/>
                <w:shd w:val="clear" w:color="auto" w:fill="FFFFFF"/>
              </w:rPr>
              <w:t>Universitárias do Curso de Nu</w:t>
            </w:r>
            <w:r w:rsidR="008E2DDB">
              <w:rPr>
                <w:rFonts w:ascii="Times New Roman" w:hAnsi="Times New Roman" w:cs="Times New Roman"/>
                <w:color w:val="000000"/>
                <w:sz w:val="24"/>
                <w:szCs w:val="24"/>
                <w:shd w:val="clear" w:color="auto" w:fill="FFFFFF"/>
              </w:rPr>
              <w:t>trição</w:t>
            </w:r>
            <w:r w:rsidRPr="00804B68">
              <w:rPr>
                <w:rFonts w:ascii="Times New Roman" w:hAnsi="Times New Roman" w:cs="Times New Roman"/>
                <w:color w:val="000000"/>
                <w:sz w:val="24"/>
                <w:szCs w:val="24"/>
                <w:shd w:val="clear" w:color="auto" w:fill="FFFFFF"/>
              </w:rPr>
              <w:t xml:space="preserve"> </w:t>
            </w:r>
            <w:r w:rsidR="007D326D">
              <w:rPr>
                <w:rFonts w:ascii="Times New Roman" w:hAnsi="Times New Roman" w:cs="Times New Roman"/>
                <w:color w:val="000000"/>
                <w:sz w:val="24"/>
                <w:szCs w:val="24"/>
                <w:shd w:val="clear" w:color="auto" w:fill="FFFFFF"/>
              </w:rPr>
              <w:t xml:space="preserve">ENUT, </w:t>
            </w:r>
            <w:r w:rsidRPr="00804B68">
              <w:rPr>
                <w:rFonts w:ascii="Times New Roman" w:hAnsi="Times New Roman" w:cs="Times New Roman"/>
                <w:color w:val="000000"/>
                <w:sz w:val="24"/>
                <w:szCs w:val="24"/>
              </w:rPr>
              <w:t>acima de 18 anos, com média de idade de 21,54 ± 1,91 anos.</w:t>
            </w:r>
          </w:p>
        </w:tc>
      </w:tr>
      <w:tr w:rsidR="00EE4942" w:rsidRPr="00804B68" w:rsidTr="00151EC6">
        <w:trPr>
          <w:trHeight w:val="1656"/>
        </w:trPr>
        <w:tc>
          <w:tcPr>
            <w:tcW w:w="993" w:type="dxa"/>
            <w:vAlign w:val="center"/>
          </w:tcPr>
          <w:p w:rsidR="00EE4942" w:rsidRDefault="00EE4942" w:rsidP="00B4784A">
            <w:pPr>
              <w:spacing w:line="480" w:lineRule="auto"/>
              <w:jc w:val="center"/>
              <w:rPr>
                <w:rFonts w:ascii="Times New Roman" w:hAnsi="Times New Roman" w:cs="Times New Roman"/>
                <w:color w:val="000000"/>
                <w:sz w:val="24"/>
                <w:szCs w:val="24"/>
              </w:rPr>
            </w:pP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p>
        </w:tc>
        <w:tc>
          <w:tcPr>
            <w:tcW w:w="6473" w:type="dxa"/>
            <w:vAlign w:val="center"/>
          </w:tcPr>
          <w:p w:rsidR="00EE4942" w:rsidRPr="00804B68" w:rsidRDefault="00EE4942" w:rsidP="00EE4942">
            <w:pPr>
              <w:spacing w:before="240"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w:t>
            </w:r>
          </w:p>
        </w:tc>
      </w:tr>
      <w:tr w:rsidR="00EE4942" w:rsidRPr="00804B68" w:rsidTr="00EE4942">
        <w:trPr>
          <w:trHeight w:val="571"/>
        </w:trPr>
        <w:tc>
          <w:tcPr>
            <w:tcW w:w="993" w:type="dxa"/>
            <w:vAlign w:val="center"/>
          </w:tcPr>
          <w:p w:rsidR="00EE4942" w:rsidRDefault="00EE4942" w:rsidP="00B4784A">
            <w:pPr>
              <w:spacing w:line="480" w:lineRule="auto"/>
              <w:jc w:val="center"/>
              <w:rPr>
                <w:rFonts w:ascii="Times New Roman" w:hAnsi="Times New Roman" w:cs="Times New Roman"/>
                <w:color w:val="000000"/>
                <w:sz w:val="24"/>
                <w:szCs w:val="24"/>
              </w:rPr>
            </w:pP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p>
        </w:tc>
        <w:tc>
          <w:tcPr>
            <w:tcW w:w="6473" w:type="dxa"/>
            <w:vAlign w:val="center"/>
          </w:tcPr>
          <w:p w:rsidR="00EE4942" w:rsidRPr="00804B68" w:rsidRDefault="00EE4942" w:rsidP="00EE4942">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(continuação)</w:t>
            </w:r>
          </w:p>
        </w:tc>
      </w:tr>
      <w:tr w:rsidR="00EE4942" w:rsidRPr="00804B68" w:rsidTr="00EE4942">
        <w:trPr>
          <w:trHeight w:val="571"/>
        </w:trPr>
        <w:tc>
          <w:tcPr>
            <w:tcW w:w="993" w:type="dxa"/>
            <w:vAlign w:val="center"/>
          </w:tcPr>
          <w:p w:rsidR="00EE4942" w:rsidRPr="00804B68" w:rsidRDefault="00693B8F" w:rsidP="00297F80">
            <w:pPr>
              <w:spacing w:line="480" w:lineRule="auto"/>
              <w:jc w:val="center"/>
              <w:rPr>
                <w:rFonts w:ascii="Times New Roman" w:hAnsi="Times New Roman" w:cs="Times New Roman"/>
                <w:b/>
                <w:bCs/>
                <w:color w:val="000000"/>
                <w:sz w:val="24"/>
                <w:szCs w:val="24"/>
              </w:rPr>
            </w:pPr>
            <w:r>
              <w:rPr>
                <w:rFonts w:ascii="Times New Roman" w:hAnsi="Times New Roman" w:cs="Times New Roman"/>
                <w:noProof/>
                <w:color w:val="000000"/>
                <w:sz w:val="24"/>
                <w:szCs w:val="24"/>
              </w:rPr>
              <w:pict>
                <v:shape id="_x0000_s1104" type="#_x0000_t32" style="position:absolute;left:0;text-align:left;margin-left:-3.25pt;margin-top:26.55pt;width:453.55pt;height:0;flip:y;z-index:251735040;mso-position-horizontal-relative:text;mso-position-vertical-relative:text" o:connectortype="straight"/>
              </w:pict>
            </w:r>
            <w:r>
              <w:rPr>
                <w:rFonts w:ascii="Times New Roman" w:hAnsi="Times New Roman" w:cs="Times New Roman"/>
                <w:b/>
                <w:bCs/>
                <w:noProof/>
                <w:color w:val="000000"/>
                <w:sz w:val="24"/>
                <w:szCs w:val="24"/>
              </w:rPr>
              <w:pict>
                <v:shape id="_x0000_s1103" type="#_x0000_t32" style="position:absolute;left:0;text-align:left;margin-left:-3.05pt;margin-top:.4pt;width:453.55pt;height:0;z-index:251734016;mso-position-horizontal-relative:text;mso-position-vertical-relative:text" o:connectortype="straight"/>
              </w:pict>
            </w:r>
            <w:r w:rsidR="00EE4942" w:rsidRPr="00804B68">
              <w:rPr>
                <w:rFonts w:ascii="Times New Roman" w:hAnsi="Times New Roman" w:cs="Times New Roman"/>
                <w:b/>
                <w:bCs/>
                <w:color w:val="000000"/>
                <w:sz w:val="24"/>
                <w:szCs w:val="24"/>
              </w:rPr>
              <w:t>Artigos</w:t>
            </w:r>
          </w:p>
        </w:tc>
        <w:tc>
          <w:tcPr>
            <w:tcW w:w="1984" w:type="dxa"/>
            <w:vAlign w:val="center"/>
          </w:tcPr>
          <w:p w:rsidR="00EE4942" w:rsidRPr="00804B68" w:rsidRDefault="00EE4942" w:rsidP="00297F80">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Local de Estudo</w:t>
            </w:r>
          </w:p>
        </w:tc>
        <w:tc>
          <w:tcPr>
            <w:tcW w:w="6473" w:type="dxa"/>
            <w:vAlign w:val="center"/>
          </w:tcPr>
          <w:p w:rsidR="00EE4942" w:rsidRPr="00804B68" w:rsidRDefault="00EE4942" w:rsidP="00297F80">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Amostra</w:t>
            </w:r>
          </w:p>
        </w:tc>
      </w:tr>
      <w:tr w:rsidR="00EE4942" w:rsidRPr="00804B68" w:rsidTr="00151EC6">
        <w:tc>
          <w:tcPr>
            <w:tcW w:w="993" w:type="dxa"/>
            <w:vAlign w:val="center"/>
          </w:tcPr>
          <w:p w:rsidR="00EE4942" w:rsidRPr="00804B68" w:rsidRDefault="00EE4942" w:rsidP="007D326D">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E04</w:t>
            </w: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Maringá (PR)</w:t>
            </w:r>
          </w:p>
        </w:tc>
        <w:tc>
          <w:tcPr>
            <w:tcW w:w="6473" w:type="dxa"/>
            <w:vAlign w:val="center"/>
          </w:tcPr>
          <w:p w:rsidR="00EE4942" w:rsidRPr="00804B68" w:rsidRDefault="00EE4942" w:rsidP="007D326D">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intencional</w:t>
            </w:r>
            <w:r>
              <w:rPr>
                <w:rFonts w:ascii="Times New Roman" w:hAnsi="Times New Roman" w:cs="Times New Roman"/>
                <w:color w:val="000000"/>
                <w:sz w:val="24"/>
                <w:szCs w:val="24"/>
              </w:rPr>
              <w:t>,</w:t>
            </w:r>
            <w:r w:rsidRPr="00804B68">
              <w:rPr>
                <w:rFonts w:ascii="Times New Roman" w:hAnsi="Times New Roman" w:cs="Times New Roman"/>
                <w:sz w:val="24"/>
                <w:szCs w:val="24"/>
              </w:rPr>
              <w:t xml:space="preserve"> instituiçã</w:t>
            </w:r>
            <w:r>
              <w:rPr>
                <w:rFonts w:ascii="Times New Roman" w:hAnsi="Times New Roman" w:cs="Times New Roman"/>
                <w:sz w:val="24"/>
                <w:szCs w:val="24"/>
              </w:rPr>
              <w:t xml:space="preserve">o de ensino superior particular, </w:t>
            </w:r>
            <w:r w:rsidRPr="00804B68">
              <w:rPr>
                <w:rFonts w:ascii="Times New Roman" w:hAnsi="Times New Roman" w:cs="Times New Roman"/>
                <w:sz w:val="24"/>
                <w:szCs w:val="24"/>
              </w:rPr>
              <w:t>no município de Maringá, PR</w:t>
            </w:r>
            <w:r w:rsidRPr="00804B68">
              <w:rPr>
                <w:rFonts w:ascii="Times New Roman" w:hAnsi="Times New Roman" w:cs="Times New Roman"/>
                <w:color w:val="000000"/>
                <w:sz w:val="24"/>
                <w:szCs w:val="24"/>
              </w:rPr>
              <w:t>. Jovens do sexo feminino com idades entre 18 e 28 anos, n=126.</w:t>
            </w:r>
          </w:p>
        </w:tc>
      </w:tr>
      <w:tr w:rsidR="00EE4942" w:rsidRPr="00804B68" w:rsidTr="00151EC6">
        <w:tc>
          <w:tcPr>
            <w:tcW w:w="993" w:type="dxa"/>
            <w:vAlign w:val="center"/>
          </w:tcPr>
          <w:p w:rsidR="00EE4942" w:rsidRPr="00804B68" w:rsidRDefault="00EE4942" w:rsidP="00734F59">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E05</w:t>
            </w:r>
          </w:p>
        </w:tc>
        <w:tc>
          <w:tcPr>
            <w:tcW w:w="1984" w:type="dxa"/>
            <w:vAlign w:val="center"/>
          </w:tcPr>
          <w:p w:rsidR="00EE4942" w:rsidRPr="00804B68" w:rsidRDefault="00EE4942" w:rsidP="00734F59">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shd w:val="clear" w:color="auto" w:fill="FFFFFF"/>
              </w:rPr>
              <w:t>Diferentes regiões do Brasil</w:t>
            </w:r>
          </w:p>
        </w:tc>
        <w:tc>
          <w:tcPr>
            <w:tcW w:w="6473" w:type="dxa"/>
            <w:vAlign w:val="center"/>
          </w:tcPr>
          <w:p w:rsidR="00EE4942" w:rsidRPr="00804B68" w:rsidRDefault="00EE4942" w:rsidP="00734F59">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aleatória de</w:t>
            </w:r>
            <w:r w:rsidRPr="00804B68">
              <w:rPr>
                <w:rFonts w:ascii="Times New Roman" w:hAnsi="Times New Roman" w:cs="Times New Roman"/>
                <w:color w:val="000000"/>
                <w:sz w:val="24"/>
                <w:szCs w:val="24"/>
                <w:shd w:val="clear" w:color="auto" w:fill="FFFFFF"/>
              </w:rPr>
              <w:t xml:space="preserve"> estudantes universitárias de instituições de ensino superior, públicas e privadas no Brasil</w:t>
            </w:r>
            <w:r w:rsidRPr="00804B68">
              <w:rPr>
                <w:rFonts w:ascii="Times New Roman" w:hAnsi="Times New Roman" w:cs="Times New Roman"/>
                <w:color w:val="000000"/>
                <w:sz w:val="24"/>
                <w:szCs w:val="24"/>
              </w:rPr>
              <w:t xml:space="preserve">. </w:t>
            </w:r>
            <w:r w:rsidRPr="00804B68">
              <w:rPr>
                <w:rFonts w:ascii="Times New Roman" w:hAnsi="Times New Roman" w:cs="Times New Roman"/>
                <w:sz w:val="24"/>
                <w:szCs w:val="24"/>
              </w:rPr>
              <w:t>N=2.488.927 e</w:t>
            </w:r>
            <w:r w:rsidRPr="00804B68">
              <w:rPr>
                <w:rFonts w:ascii="Times New Roman" w:hAnsi="Times New Roman" w:cs="Times New Roman"/>
                <w:color w:val="000000"/>
                <w:sz w:val="24"/>
                <w:szCs w:val="24"/>
              </w:rPr>
              <w:t xml:space="preserve"> n=117.</w:t>
            </w:r>
          </w:p>
        </w:tc>
      </w:tr>
      <w:tr w:rsidR="00EE4942" w:rsidRPr="00804B68" w:rsidTr="00151EC6">
        <w:tc>
          <w:tcPr>
            <w:tcW w:w="993" w:type="dxa"/>
            <w:vAlign w:val="center"/>
          </w:tcPr>
          <w:p w:rsidR="00EE4942" w:rsidRPr="00804B68" w:rsidRDefault="00EE4942" w:rsidP="00B4784A">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E05</w:t>
            </w: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shd w:val="clear" w:color="auto" w:fill="FFFFFF"/>
              </w:rPr>
              <w:t>Diferentes regiões do Brasil</w:t>
            </w:r>
          </w:p>
        </w:tc>
        <w:tc>
          <w:tcPr>
            <w:tcW w:w="6473" w:type="dxa"/>
            <w:vAlign w:val="center"/>
          </w:tcPr>
          <w:p w:rsidR="00EE4942" w:rsidRPr="00804B68" w:rsidRDefault="00EE4942" w:rsidP="00A27981">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aleatória de</w:t>
            </w:r>
            <w:r w:rsidRPr="00804B68">
              <w:rPr>
                <w:rFonts w:ascii="Times New Roman" w:hAnsi="Times New Roman" w:cs="Times New Roman"/>
                <w:color w:val="000000"/>
                <w:sz w:val="24"/>
                <w:szCs w:val="24"/>
                <w:shd w:val="clear" w:color="auto" w:fill="FFFFFF"/>
              </w:rPr>
              <w:t xml:space="preserve"> estudantes universitárias de instituições de ensino superior, públicas e privadas no Brasil</w:t>
            </w:r>
            <w:r w:rsidRPr="00804B68">
              <w:rPr>
                <w:rFonts w:ascii="Times New Roman" w:hAnsi="Times New Roman" w:cs="Times New Roman"/>
                <w:color w:val="000000"/>
                <w:sz w:val="24"/>
                <w:szCs w:val="24"/>
              </w:rPr>
              <w:t xml:space="preserve">. </w:t>
            </w:r>
            <w:r w:rsidRPr="00804B68">
              <w:rPr>
                <w:rFonts w:ascii="Times New Roman" w:hAnsi="Times New Roman" w:cs="Times New Roman"/>
                <w:sz w:val="24"/>
                <w:szCs w:val="24"/>
              </w:rPr>
              <w:t>N=2.488.927 e</w:t>
            </w:r>
            <w:r w:rsidRPr="00804B68">
              <w:rPr>
                <w:rFonts w:ascii="Times New Roman" w:hAnsi="Times New Roman" w:cs="Times New Roman"/>
                <w:color w:val="000000"/>
                <w:sz w:val="24"/>
                <w:szCs w:val="24"/>
              </w:rPr>
              <w:t xml:space="preserve"> n=117.</w:t>
            </w:r>
          </w:p>
        </w:tc>
      </w:tr>
      <w:tr w:rsidR="00EE4942" w:rsidRPr="00804B68" w:rsidTr="00151EC6">
        <w:tc>
          <w:tcPr>
            <w:tcW w:w="993" w:type="dxa"/>
            <w:vAlign w:val="center"/>
          </w:tcPr>
          <w:p w:rsidR="00EE4942" w:rsidRPr="00804B68" w:rsidRDefault="00EE4942" w:rsidP="00B4784A">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E06</w:t>
            </w: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Santa Catarina (SC)</w:t>
            </w:r>
          </w:p>
        </w:tc>
        <w:tc>
          <w:tcPr>
            <w:tcW w:w="6473" w:type="dxa"/>
            <w:vAlign w:val="center"/>
          </w:tcPr>
          <w:p w:rsidR="00EE4942" w:rsidRPr="00804B68" w:rsidRDefault="00EE4942" w:rsidP="0086413A">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aleatória. Universitárias de diferentes cursos da área da Saúde</w:t>
            </w:r>
            <w:r>
              <w:rPr>
                <w:rFonts w:ascii="Times New Roman" w:hAnsi="Times New Roman" w:cs="Times New Roman"/>
                <w:color w:val="000000"/>
                <w:sz w:val="24"/>
                <w:szCs w:val="24"/>
              </w:rPr>
              <w:t xml:space="preserve">, </w:t>
            </w:r>
            <w:r w:rsidRPr="00804B68">
              <w:rPr>
                <w:rFonts w:ascii="Times New Roman" w:hAnsi="Times New Roman" w:cs="Times New Roman"/>
                <w:color w:val="000000"/>
                <w:sz w:val="24"/>
                <w:szCs w:val="24"/>
                <w:shd w:val="clear" w:color="auto" w:fill="FFFFFF"/>
              </w:rPr>
              <w:t>universidade</w:t>
            </w:r>
            <w:r>
              <w:rPr>
                <w:rFonts w:ascii="Times New Roman" w:hAnsi="Times New Roman" w:cs="Times New Roman"/>
                <w:color w:val="000000"/>
                <w:sz w:val="24"/>
                <w:szCs w:val="24"/>
                <w:shd w:val="clear" w:color="auto" w:fill="FFFFFF"/>
              </w:rPr>
              <w:t xml:space="preserve"> </w:t>
            </w:r>
            <w:r w:rsidRPr="00804B68">
              <w:rPr>
                <w:rFonts w:ascii="Times New Roman" w:hAnsi="Times New Roman" w:cs="Times New Roman"/>
                <w:color w:val="000000"/>
                <w:sz w:val="24"/>
                <w:szCs w:val="24"/>
                <w:shd w:val="clear" w:color="auto" w:fill="FFFFFF"/>
              </w:rPr>
              <w:t xml:space="preserve">no estado de </w:t>
            </w:r>
            <w:r>
              <w:rPr>
                <w:rFonts w:ascii="Times New Roman" w:hAnsi="Times New Roman" w:cs="Times New Roman"/>
                <w:color w:val="000000"/>
                <w:sz w:val="24"/>
                <w:szCs w:val="24"/>
                <w:shd w:val="clear" w:color="auto" w:fill="FFFFFF"/>
              </w:rPr>
              <w:t>SC</w:t>
            </w:r>
            <w:r w:rsidRPr="00804B68">
              <w:rPr>
                <w:rFonts w:ascii="Times New Roman" w:hAnsi="Times New Roman" w:cs="Times New Roman"/>
                <w:color w:val="000000"/>
                <w:sz w:val="24"/>
                <w:szCs w:val="24"/>
                <w:shd w:val="clear" w:color="auto" w:fill="FFFFFF"/>
              </w:rPr>
              <w:t>, sul do Brasil</w:t>
            </w:r>
            <w:r>
              <w:rPr>
                <w:rFonts w:ascii="Times New Roman" w:hAnsi="Times New Roman" w:cs="Times New Roman"/>
                <w:color w:val="000000"/>
                <w:sz w:val="24"/>
                <w:szCs w:val="24"/>
                <w:shd w:val="clear" w:color="auto" w:fill="FFFFFF"/>
              </w:rPr>
              <w:t xml:space="preserve"> e </w:t>
            </w:r>
            <w:r w:rsidRPr="00804B68">
              <w:rPr>
                <w:rFonts w:ascii="Times New Roman" w:hAnsi="Times New Roman" w:cs="Times New Roman"/>
                <w:color w:val="000000"/>
                <w:sz w:val="24"/>
                <w:szCs w:val="24"/>
              </w:rPr>
              <w:t>n=188.</w:t>
            </w:r>
          </w:p>
        </w:tc>
      </w:tr>
      <w:tr w:rsidR="00EE4942" w:rsidRPr="00804B68" w:rsidTr="0086413A">
        <w:trPr>
          <w:trHeight w:val="1226"/>
        </w:trPr>
        <w:tc>
          <w:tcPr>
            <w:tcW w:w="993" w:type="dxa"/>
            <w:vAlign w:val="center"/>
          </w:tcPr>
          <w:p w:rsidR="00EE4942" w:rsidRPr="00804B68" w:rsidRDefault="00EE4942" w:rsidP="007D326D">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E07</w:t>
            </w: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Florianópolis (SC)</w:t>
            </w:r>
          </w:p>
        </w:tc>
        <w:tc>
          <w:tcPr>
            <w:tcW w:w="6473" w:type="dxa"/>
            <w:vAlign w:val="center"/>
          </w:tcPr>
          <w:p w:rsidR="00EE4942" w:rsidRPr="00804B68" w:rsidRDefault="00EE4942" w:rsidP="0086413A">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 xml:space="preserve">Amostra sistemática e aleatória de </w:t>
            </w:r>
            <w:r w:rsidRPr="00804B68">
              <w:rPr>
                <w:rFonts w:ascii="Times New Roman" w:hAnsi="Times New Roman" w:cs="Times New Roman"/>
                <w:color w:val="000000"/>
                <w:sz w:val="24"/>
                <w:szCs w:val="24"/>
                <w:shd w:val="clear" w:color="auto" w:fill="FFFFFF"/>
              </w:rPr>
              <w:t xml:space="preserve">universitárias ingressantes na </w:t>
            </w:r>
            <w:r>
              <w:rPr>
                <w:rFonts w:ascii="Times New Roman" w:hAnsi="Times New Roman" w:cs="Times New Roman"/>
                <w:color w:val="000000"/>
                <w:sz w:val="24"/>
                <w:szCs w:val="24"/>
                <w:shd w:val="clear" w:color="auto" w:fill="FFFFFF"/>
              </w:rPr>
              <w:t>UFSC</w:t>
            </w:r>
            <w:r w:rsidRPr="00804B68">
              <w:rPr>
                <w:rFonts w:ascii="Times New Roman" w:hAnsi="Times New Roman" w:cs="Times New Roman"/>
                <w:color w:val="000000"/>
                <w:sz w:val="24"/>
                <w:szCs w:val="24"/>
                <w:shd w:val="clear" w:color="auto" w:fill="FFFFFF"/>
              </w:rPr>
              <w:t>, em Florianópolis</w:t>
            </w:r>
            <w:r w:rsidRPr="00804B68">
              <w:rPr>
                <w:rFonts w:ascii="Times New Roman" w:hAnsi="Times New Roman" w:cs="Times New Roman"/>
                <w:color w:val="000000"/>
                <w:sz w:val="24"/>
                <w:szCs w:val="24"/>
              </w:rPr>
              <w:t>. N=186 e n=223.</w:t>
            </w:r>
          </w:p>
        </w:tc>
      </w:tr>
      <w:tr w:rsidR="00EE4942" w:rsidRPr="00804B68" w:rsidTr="00151EC6">
        <w:tc>
          <w:tcPr>
            <w:tcW w:w="993" w:type="dxa"/>
            <w:vAlign w:val="center"/>
          </w:tcPr>
          <w:p w:rsidR="00EE4942" w:rsidRPr="00804B68" w:rsidRDefault="00EE4942" w:rsidP="00B4784A">
            <w:pPr>
              <w:spacing w:line="48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E08</w:t>
            </w: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Ribeirão Preto (SP)</w:t>
            </w:r>
          </w:p>
        </w:tc>
        <w:tc>
          <w:tcPr>
            <w:tcW w:w="6473" w:type="dxa"/>
            <w:vAlign w:val="center"/>
          </w:tcPr>
          <w:p w:rsidR="00EE4942" w:rsidRPr="007D326D" w:rsidRDefault="00EE4942" w:rsidP="0086413A">
            <w:pPr>
              <w:spacing w:line="480" w:lineRule="auto"/>
              <w:rPr>
                <w:rFonts w:ascii="Times New Roman" w:hAnsi="Times New Roman" w:cs="Times New Roman"/>
                <w:sz w:val="24"/>
                <w:szCs w:val="24"/>
              </w:rPr>
            </w:pPr>
            <w:r>
              <w:rPr>
                <w:rFonts w:ascii="Times New Roman" w:hAnsi="Times New Roman" w:cs="Times New Roman"/>
                <w:color w:val="000000"/>
                <w:sz w:val="24"/>
                <w:szCs w:val="24"/>
              </w:rPr>
              <w:t>Amostra intencional,</w:t>
            </w:r>
            <w:r w:rsidRPr="00804B68">
              <w:rPr>
                <w:rFonts w:ascii="Times New Roman" w:hAnsi="Times New Roman" w:cs="Times New Roman"/>
                <w:color w:val="000000"/>
                <w:sz w:val="24"/>
                <w:szCs w:val="24"/>
              </w:rPr>
              <w:t xml:space="preserve"> alunas do primeiro ano dos cursos de Nutrição (n = 24), Educação Física (n = 37), Publicidade e Propaganda (n = 32) e Admini</w:t>
            </w:r>
            <w:r>
              <w:rPr>
                <w:rFonts w:ascii="Times New Roman" w:hAnsi="Times New Roman" w:cs="Times New Roman"/>
                <w:color w:val="000000"/>
                <w:sz w:val="24"/>
                <w:szCs w:val="24"/>
              </w:rPr>
              <w:t>stração de Empresas (n = 34),</w:t>
            </w:r>
            <w:r w:rsidRPr="00804B68">
              <w:rPr>
                <w:rFonts w:ascii="Times New Roman" w:hAnsi="Times New Roman" w:cs="Times New Roman"/>
                <w:color w:val="000000"/>
                <w:sz w:val="24"/>
                <w:szCs w:val="24"/>
              </w:rPr>
              <w:t xml:space="preserve"> 18 a 22 anos da U</w:t>
            </w:r>
            <w:r w:rsidRPr="00804B68">
              <w:rPr>
                <w:rFonts w:ascii="Times New Roman" w:hAnsi="Times New Roman" w:cs="Times New Roman"/>
                <w:sz w:val="24"/>
                <w:szCs w:val="24"/>
              </w:rPr>
              <w:t>nivers</w:t>
            </w:r>
            <w:r>
              <w:rPr>
                <w:rFonts w:ascii="Times New Roman" w:hAnsi="Times New Roman" w:cs="Times New Roman"/>
                <w:sz w:val="24"/>
                <w:szCs w:val="24"/>
              </w:rPr>
              <w:t>idade de Ribeirão Preto</w:t>
            </w:r>
            <w:r w:rsidRPr="00804B68">
              <w:rPr>
                <w:rFonts w:ascii="Times New Roman" w:hAnsi="Times New Roman" w:cs="Times New Roman"/>
                <w:sz w:val="24"/>
                <w:szCs w:val="24"/>
              </w:rPr>
              <w:t>, (SP).</w:t>
            </w:r>
          </w:p>
        </w:tc>
      </w:tr>
      <w:tr w:rsidR="00EE4942" w:rsidRPr="00804B68" w:rsidTr="00151EC6">
        <w:tc>
          <w:tcPr>
            <w:tcW w:w="993" w:type="dxa"/>
            <w:vAlign w:val="center"/>
          </w:tcPr>
          <w:p w:rsidR="00EE4942" w:rsidRPr="00804B68" w:rsidRDefault="00EE4942" w:rsidP="00B4784A">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E09</w:t>
            </w: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São Paulo (SP)</w:t>
            </w:r>
          </w:p>
        </w:tc>
        <w:tc>
          <w:tcPr>
            <w:tcW w:w="6473" w:type="dxa"/>
            <w:vAlign w:val="center"/>
          </w:tcPr>
          <w:p w:rsidR="00EE4942" w:rsidRPr="007D326D" w:rsidRDefault="00EE4942" w:rsidP="0086413A">
            <w:pPr>
              <w:spacing w:line="480" w:lineRule="auto"/>
              <w:rPr>
                <w:rFonts w:ascii="Times New Roman" w:hAnsi="Times New Roman" w:cs="Times New Roman"/>
                <w:sz w:val="24"/>
                <w:szCs w:val="24"/>
              </w:rPr>
            </w:pPr>
            <w:r w:rsidRPr="00804B68">
              <w:rPr>
                <w:rFonts w:ascii="Times New Roman" w:hAnsi="Times New Roman" w:cs="Times New Roman"/>
                <w:color w:val="000000"/>
                <w:sz w:val="24"/>
                <w:szCs w:val="24"/>
              </w:rPr>
              <w:t>Amostra intencional de alunas do curso de medicina</w:t>
            </w:r>
            <w:r>
              <w:rPr>
                <w:rFonts w:ascii="Times New Roman" w:hAnsi="Times New Roman" w:cs="Times New Roman"/>
                <w:sz w:val="24"/>
                <w:szCs w:val="24"/>
              </w:rPr>
              <w:t xml:space="preserve">, </w:t>
            </w:r>
            <w:r w:rsidRPr="00804B68">
              <w:rPr>
                <w:rFonts w:ascii="Times New Roman" w:hAnsi="Times New Roman" w:cs="Times New Roman"/>
                <w:color w:val="000000"/>
                <w:sz w:val="24"/>
                <w:szCs w:val="24"/>
              </w:rPr>
              <w:t>n=85 alunas (</w:t>
            </w:r>
            <w:r>
              <w:rPr>
                <w:rFonts w:ascii="Times New Roman" w:hAnsi="Times New Roman" w:cs="Times New Roman"/>
                <w:color w:val="000000"/>
                <w:sz w:val="24"/>
                <w:szCs w:val="24"/>
              </w:rPr>
              <w:t xml:space="preserve">46 do 1º ano e 39 do 4º ano) </w:t>
            </w:r>
            <w:r w:rsidRPr="00804B68">
              <w:rPr>
                <w:rFonts w:ascii="Times New Roman" w:hAnsi="Times New Roman" w:cs="Times New Roman"/>
                <w:color w:val="000000"/>
                <w:sz w:val="24"/>
                <w:szCs w:val="24"/>
              </w:rPr>
              <w:t>média de 20 anos</w:t>
            </w:r>
            <w:r w:rsidRPr="00804B68">
              <w:rPr>
                <w:rFonts w:ascii="Times New Roman" w:hAnsi="Times New Roman" w:cs="Times New Roman"/>
                <w:sz w:val="24"/>
                <w:szCs w:val="24"/>
              </w:rPr>
              <w:t>.</w:t>
            </w:r>
          </w:p>
        </w:tc>
      </w:tr>
      <w:tr w:rsidR="00EE4942" w:rsidRPr="00804B68" w:rsidTr="00151EC6">
        <w:tc>
          <w:tcPr>
            <w:tcW w:w="993" w:type="dxa"/>
            <w:vAlign w:val="center"/>
          </w:tcPr>
          <w:p w:rsidR="00EE4942" w:rsidRDefault="00EE4942" w:rsidP="00B4784A">
            <w:pPr>
              <w:spacing w:line="480" w:lineRule="auto"/>
              <w:jc w:val="center"/>
              <w:rPr>
                <w:rFonts w:ascii="Times New Roman" w:hAnsi="Times New Roman" w:cs="Times New Roman"/>
                <w:color w:val="000000"/>
                <w:sz w:val="24"/>
                <w:szCs w:val="24"/>
              </w:rPr>
            </w:pP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p>
        </w:tc>
        <w:tc>
          <w:tcPr>
            <w:tcW w:w="6473" w:type="dxa"/>
            <w:vAlign w:val="center"/>
          </w:tcPr>
          <w:p w:rsidR="00EE4942" w:rsidRPr="00804B68" w:rsidRDefault="00EE4942" w:rsidP="0086413A">
            <w:pPr>
              <w:spacing w:line="480" w:lineRule="auto"/>
              <w:rPr>
                <w:rFonts w:ascii="Times New Roman" w:hAnsi="Times New Roman" w:cs="Times New Roman"/>
                <w:color w:val="000000"/>
                <w:sz w:val="24"/>
                <w:szCs w:val="24"/>
              </w:rPr>
            </w:pPr>
          </w:p>
        </w:tc>
      </w:tr>
      <w:tr w:rsidR="00EE4942" w:rsidRPr="00804B68" w:rsidTr="00151EC6">
        <w:tc>
          <w:tcPr>
            <w:tcW w:w="993" w:type="dxa"/>
            <w:vAlign w:val="center"/>
          </w:tcPr>
          <w:p w:rsidR="00EE4942" w:rsidRDefault="00EE4942" w:rsidP="00B4784A">
            <w:pPr>
              <w:spacing w:line="480" w:lineRule="auto"/>
              <w:jc w:val="center"/>
              <w:rPr>
                <w:rFonts w:ascii="Times New Roman" w:hAnsi="Times New Roman" w:cs="Times New Roman"/>
                <w:color w:val="000000"/>
                <w:sz w:val="24"/>
                <w:szCs w:val="24"/>
              </w:rPr>
            </w:pP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p>
        </w:tc>
        <w:tc>
          <w:tcPr>
            <w:tcW w:w="6473" w:type="dxa"/>
            <w:vAlign w:val="center"/>
          </w:tcPr>
          <w:p w:rsidR="00EE4942" w:rsidRPr="00804B68" w:rsidRDefault="00EE4942" w:rsidP="0086413A">
            <w:pPr>
              <w:spacing w:line="480" w:lineRule="auto"/>
              <w:rPr>
                <w:rFonts w:ascii="Times New Roman" w:hAnsi="Times New Roman" w:cs="Times New Roman"/>
                <w:color w:val="000000"/>
                <w:sz w:val="24"/>
                <w:szCs w:val="24"/>
              </w:rPr>
            </w:pPr>
          </w:p>
        </w:tc>
      </w:tr>
      <w:tr w:rsidR="00EE4942" w:rsidRPr="00804B68" w:rsidTr="00151EC6">
        <w:tc>
          <w:tcPr>
            <w:tcW w:w="993" w:type="dxa"/>
            <w:vAlign w:val="center"/>
          </w:tcPr>
          <w:p w:rsidR="00EE4942" w:rsidRDefault="00EE4942" w:rsidP="00B4784A">
            <w:pPr>
              <w:spacing w:line="48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108" type="#_x0000_t32" style="position:absolute;left:0;text-align:left;margin-left:-6.75pt;margin-top:0;width:462.05pt;height:0;z-index:251740160;mso-position-horizontal-relative:text;mso-position-vertical-relative:text" o:connectortype="straight"/>
              </w:pict>
            </w: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p>
        </w:tc>
        <w:tc>
          <w:tcPr>
            <w:tcW w:w="6473" w:type="dxa"/>
            <w:vAlign w:val="center"/>
          </w:tcPr>
          <w:p w:rsidR="00EE4942" w:rsidRPr="00804B68" w:rsidRDefault="00EE4942" w:rsidP="00EE4942">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w:t>
            </w:r>
          </w:p>
        </w:tc>
      </w:tr>
      <w:tr w:rsidR="00EE4942" w:rsidRPr="00804B68" w:rsidTr="00151EC6">
        <w:tc>
          <w:tcPr>
            <w:tcW w:w="993" w:type="dxa"/>
            <w:vAlign w:val="center"/>
          </w:tcPr>
          <w:p w:rsidR="00EE4942" w:rsidRDefault="00EE4942" w:rsidP="00B4784A">
            <w:pPr>
              <w:spacing w:line="480" w:lineRule="auto"/>
              <w:jc w:val="center"/>
              <w:rPr>
                <w:rFonts w:ascii="Times New Roman" w:hAnsi="Times New Roman" w:cs="Times New Roman"/>
                <w:color w:val="000000"/>
                <w:sz w:val="24"/>
                <w:szCs w:val="24"/>
              </w:rPr>
            </w:pP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p>
        </w:tc>
        <w:tc>
          <w:tcPr>
            <w:tcW w:w="6473" w:type="dxa"/>
            <w:vAlign w:val="center"/>
          </w:tcPr>
          <w:p w:rsidR="00EE4942" w:rsidRPr="00804B68" w:rsidRDefault="00EE4942" w:rsidP="00EE4942">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(continuação)</w:t>
            </w:r>
          </w:p>
        </w:tc>
      </w:tr>
      <w:tr w:rsidR="00EE4942" w:rsidRPr="00804B68" w:rsidTr="00151EC6">
        <w:tc>
          <w:tcPr>
            <w:tcW w:w="993" w:type="dxa"/>
            <w:vAlign w:val="center"/>
          </w:tcPr>
          <w:p w:rsidR="00EE4942" w:rsidRPr="00804B68" w:rsidRDefault="00693B8F" w:rsidP="000C6669">
            <w:pPr>
              <w:spacing w:line="480" w:lineRule="auto"/>
              <w:jc w:val="center"/>
              <w:rPr>
                <w:rFonts w:ascii="Times New Roman" w:hAnsi="Times New Roman" w:cs="Times New Roman"/>
                <w:b/>
                <w:bCs/>
                <w:color w:val="000000"/>
                <w:sz w:val="24"/>
                <w:szCs w:val="24"/>
              </w:rPr>
            </w:pPr>
            <w:r>
              <w:rPr>
                <w:rFonts w:ascii="Times New Roman" w:hAnsi="Times New Roman" w:cs="Times New Roman"/>
                <w:noProof/>
                <w:color w:val="000000"/>
                <w:sz w:val="24"/>
                <w:szCs w:val="24"/>
              </w:rPr>
              <w:pict>
                <v:shape id="_x0000_s1107" type="#_x0000_t32" style="position:absolute;left:0;text-align:left;margin-left:-6.75pt;margin-top:26.8pt;width:464.9pt;height:0;flip:y;z-index:251738112;mso-position-horizontal-relative:text;mso-position-vertical-relative:text" o:connectortype="straight"/>
              </w:pict>
            </w:r>
            <w:r>
              <w:rPr>
                <w:rFonts w:ascii="Times New Roman" w:hAnsi="Times New Roman" w:cs="Times New Roman"/>
                <w:b/>
                <w:bCs/>
                <w:noProof/>
                <w:color w:val="000000"/>
                <w:sz w:val="24"/>
                <w:szCs w:val="24"/>
              </w:rPr>
              <w:pict>
                <v:shape id="_x0000_s1106" type="#_x0000_t32" style="position:absolute;left:0;text-align:left;margin-left:-3.05pt;margin-top:.2pt;width:462.05pt;height:0;z-index:251739136;mso-position-horizontal-relative:text;mso-position-vertical-relative:text" o:connectortype="straight"/>
              </w:pict>
            </w:r>
            <w:r w:rsidR="00EE4942" w:rsidRPr="00804B68">
              <w:rPr>
                <w:rFonts w:ascii="Times New Roman" w:hAnsi="Times New Roman" w:cs="Times New Roman"/>
                <w:b/>
                <w:bCs/>
                <w:color w:val="000000"/>
                <w:sz w:val="24"/>
                <w:szCs w:val="24"/>
              </w:rPr>
              <w:t>Artigos</w:t>
            </w:r>
          </w:p>
        </w:tc>
        <w:tc>
          <w:tcPr>
            <w:tcW w:w="1984" w:type="dxa"/>
            <w:vAlign w:val="center"/>
          </w:tcPr>
          <w:p w:rsidR="00EE4942" w:rsidRPr="00804B68" w:rsidRDefault="00EE4942" w:rsidP="000C6669">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Local de Estudo</w:t>
            </w:r>
          </w:p>
        </w:tc>
        <w:tc>
          <w:tcPr>
            <w:tcW w:w="6473" w:type="dxa"/>
            <w:vAlign w:val="center"/>
          </w:tcPr>
          <w:p w:rsidR="00EE4942" w:rsidRPr="00804B68" w:rsidRDefault="00EE4942" w:rsidP="000C6669">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Amostra</w:t>
            </w:r>
          </w:p>
        </w:tc>
      </w:tr>
      <w:tr w:rsidR="00EE4942" w:rsidRPr="00804B68" w:rsidTr="00151EC6">
        <w:tc>
          <w:tcPr>
            <w:tcW w:w="993" w:type="dxa"/>
            <w:vAlign w:val="center"/>
          </w:tcPr>
          <w:p w:rsidR="00EE4942" w:rsidRPr="00804B68" w:rsidRDefault="00EE4942" w:rsidP="00B4784A">
            <w:pPr>
              <w:spacing w:line="48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E10</w:t>
            </w:r>
          </w:p>
        </w:tc>
        <w:tc>
          <w:tcPr>
            <w:tcW w:w="1984" w:type="dxa"/>
            <w:vAlign w:val="center"/>
          </w:tcPr>
          <w:p w:rsidR="00EE4942" w:rsidRPr="00804B68" w:rsidRDefault="00EE4942" w:rsidP="008E2DDB">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Taubaté (SP)</w:t>
            </w:r>
          </w:p>
        </w:tc>
        <w:tc>
          <w:tcPr>
            <w:tcW w:w="6473" w:type="dxa"/>
            <w:vAlign w:val="center"/>
          </w:tcPr>
          <w:p w:rsidR="00EE4942" w:rsidRPr="007D326D" w:rsidRDefault="00EE4942" w:rsidP="00A27981">
            <w:pPr>
              <w:spacing w:line="480" w:lineRule="auto"/>
              <w:rPr>
                <w:rFonts w:ascii="Times New Roman" w:hAnsi="Times New Roman" w:cs="Times New Roman"/>
                <w:color w:val="000000"/>
                <w:sz w:val="24"/>
                <w:szCs w:val="24"/>
                <w:shd w:val="clear" w:color="auto" w:fill="FFFFFF"/>
              </w:rPr>
            </w:pPr>
            <w:r w:rsidRPr="00804B68">
              <w:rPr>
                <w:rFonts w:ascii="Times New Roman" w:hAnsi="Times New Roman" w:cs="Times New Roman"/>
                <w:color w:val="000000"/>
                <w:sz w:val="24"/>
                <w:szCs w:val="24"/>
              </w:rPr>
              <w:t>Amostra intencional. Alunos de nutrição</w:t>
            </w:r>
            <w:r>
              <w:rPr>
                <w:rFonts w:ascii="Times New Roman" w:hAnsi="Times New Roman" w:cs="Times New Roman"/>
                <w:color w:val="000000"/>
                <w:sz w:val="24"/>
                <w:szCs w:val="24"/>
              </w:rPr>
              <w:t xml:space="preserve"> (Nu)</w:t>
            </w:r>
            <w:r w:rsidRPr="00804B68">
              <w:rPr>
                <w:rFonts w:ascii="Times New Roman" w:hAnsi="Times New Roman" w:cs="Times New Roman"/>
                <w:color w:val="000000"/>
                <w:sz w:val="24"/>
                <w:szCs w:val="24"/>
              </w:rPr>
              <w:t xml:space="preserve"> e educação física</w:t>
            </w:r>
            <w:r>
              <w:rPr>
                <w:rFonts w:ascii="Times New Roman" w:hAnsi="Times New Roman" w:cs="Times New Roman"/>
                <w:color w:val="000000"/>
                <w:sz w:val="24"/>
                <w:szCs w:val="24"/>
              </w:rPr>
              <w:t xml:space="preserve"> (EF)</w:t>
            </w:r>
            <w:r w:rsidRPr="00804B68">
              <w:rPr>
                <w:rFonts w:ascii="Times New Roman" w:hAnsi="Times New Roman" w:cs="Times New Roman"/>
                <w:color w:val="000000"/>
                <w:sz w:val="24"/>
                <w:szCs w:val="24"/>
              </w:rPr>
              <w:t>, da 1ª a 3ª série (</w:t>
            </w:r>
            <w:r>
              <w:rPr>
                <w:rFonts w:ascii="Times New Roman" w:hAnsi="Times New Roman" w:cs="Times New Roman"/>
                <w:color w:val="000000"/>
                <w:sz w:val="24"/>
                <w:szCs w:val="24"/>
              </w:rPr>
              <w:t>Nu</w:t>
            </w:r>
            <w:r w:rsidRPr="00804B68">
              <w:rPr>
                <w:rFonts w:ascii="Times New Roman" w:hAnsi="Times New Roman" w:cs="Times New Roman"/>
                <w:color w:val="000000"/>
                <w:sz w:val="24"/>
                <w:szCs w:val="24"/>
              </w:rPr>
              <w:t>) e da 2ª a 4ª série (</w:t>
            </w:r>
            <w:r>
              <w:rPr>
                <w:rFonts w:ascii="Times New Roman" w:hAnsi="Times New Roman" w:cs="Times New Roman"/>
                <w:color w:val="000000"/>
                <w:sz w:val="24"/>
                <w:szCs w:val="24"/>
              </w:rPr>
              <w:t>EF</w:t>
            </w:r>
            <w:r w:rsidRPr="00804B68">
              <w:rPr>
                <w:rFonts w:ascii="Times New Roman" w:hAnsi="Times New Roman" w:cs="Times New Roman"/>
                <w:color w:val="000000"/>
                <w:sz w:val="24"/>
                <w:szCs w:val="24"/>
              </w:rPr>
              <w:t xml:space="preserve">), n=227 estudantes (149 de </w:t>
            </w:r>
            <w:r>
              <w:rPr>
                <w:rFonts w:ascii="Times New Roman" w:hAnsi="Times New Roman" w:cs="Times New Roman"/>
                <w:color w:val="000000"/>
                <w:sz w:val="24"/>
                <w:szCs w:val="24"/>
              </w:rPr>
              <w:t>Nu</w:t>
            </w:r>
            <w:r w:rsidRPr="00804B68">
              <w:rPr>
                <w:rFonts w:ascii="Times New Roman" w:hAnsi="Times New Roman" w:cs="Times New Roman"/>
                <w:color w:val="000000"/>
                <w:sz w:val="24"/>
                <w:szCs w:val="24"/>
              </w:rPr>
              <w:t xml:space="preserve"> com idade média de 22,57 anos) e (78 alunos de </w:t>
            </w:r>
            <w:r>
              <w:rPr>
                <w:rFonts w:ascii="Times New Roman" w:hAnsi="Times New Roman" w:cs="Times New Roman"/>
                <w:color w:val="000000"/>
                <w:sz w:val="24"/>
                <w:szCs w:val="24"/>
              </w:rPr>
              <w:t>EF</w:t>
            </w:r>
            <w:r w:rsidRPr="00804B68">
              <w:rPr>
                <w:rFonts w:ascii="Times New Roman" w:hAnsi="Times New Roman" w:cs="Times New Roman"/>
                <w:color w:val="000000"/>
                <w:sz w:val="24"/>
                <w:szCs w:val="24"/>
              </w:rPr>
              <w:t xml:space="preserve"> com idade média de 23,65 anos)</w:t>
            </w:r>
            <w:r>
              <w:rPr>
                <w:rFonts w:ascii="Times New Roman" w:hAnsi="Times New Roman" w:cs="Times New Roman"/>
                <w:color w:val="000000"/>
                <w:sz w:val="24"/>
                <w:szCs w:val="24"/>
                <w:shd w:val="clear" w:color="auto" w:fill="FFFFFF"/>
              </w:rPr>
              <w:t>.</w:t>
            </w:r>
          </w:p>
        </w:tc>
      </w:tr>
      <w:tr w:rsidR="00EE4942" w:rsidRPr="00804B68" w:rsidTr="00151EC6">
        <w:tc>
          <w:tcPr>
            <w:tcW w:w="993" w:type="dxa"/>
            <w:tcBorders>
              <w:bottom w:val="single" w:sz="4" w:space="0" w:color="auto"/>
            </w:tcBorders>
            <w:vAlign w:val="center"/>
          </w:tcPr>
          <w:p w:rsidR="00EE4942" w:rsidRPr="00804B68" w:rsidRDefault="00EE4942" w:rsidP="00A27981">
            <w:pPr>
              <w:spacing w:line="480" w:lineRule="auto"/>
              <w:rPr>
                <w:rFonts w:ascii="Times New Roman" w:hAnsi="Times New Roman" w:cs="Times New Roman"/>
                <w:color w:val="000000"/>
                <w:sz w:val="24"/>
                <w:szCs w:val="24"/>
              </w:rPr>
            </w:pPr>
          </w:p>
          <w:p w:rsidR="00EE4942" w:rsidRPr="00804B68" w:rsidRDefault="00EE4942" w:rsidP="00B4784A">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E11</w:t>
            </w:r>
          </w:p>
        </w:tc>
        <w:tc>
          <w:tcPr>
            <w:tcW w:w="1984" w:type="dxa"/>
            <w:tcBorders>
              <w:bottom w:val="single" w:sz="4" w:space="0" w:color="auto"/>
            </w:tcBorders>
            <w:vAlign w:val="center"/>
          </w:tcPr>
          <w:p w:rsidR="00EE4942" w:rsidRPr="00804B68" w:rsidRDefault="00EE4942" w:rsidP="008E2DDB">
            <w:pPr>
              <w:spacing w:line="480" w:lineRule="auto"/>
              <w:jc w:val="center"/>
              <w:rPr>
                <w:rFonts w:ascii="Times New Roman" w:hAnsi="Times New Roman" w:cs="Times New Roman"/>
                <w:color w:val="000000"/>
                <w:sz w:val="24"/>
                <w:szCs w:val="24"/>
              </w:rPr>
            </w:pPr>
            <w:r w:rsidRPr="00804B68">
              <w:rPr>
                <w:rFonts w:ascii="Times New Roman" w:hAnsi="Times New Roman" w:cs="Times New Roman"/>
                <w:color w:val="000000"/>
                <w:sz w:val="24"/>
                <w:szCs w:val="24"/>
              </w:rPr>
              <w:t>Maringá (PR)</w:t>
            </w:r>
          </w:p>
        </w:tc>
        <w:tc>
          <w:tcPr>
            <w:tcW w:w="6473" w:type="dxa"/>
            <w:tcBorders>
              <w:bottom w:val="single" w:sz="4" w:space="0" w:color="auto"/>
            </w:tcBorders>
            <w:vAlign w:val="center"/>
          </w:tcPr>
          <w:p w:rsidR="00EE4942" w:rsidRDefault="00EE4942" w:rsidP="0086413A">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Amostra intencional. Universitários do primeiro ano dos cursos de N</w:t>
            </w:r>
            <w:r>
              <w:rPr>
                <w:rFonts w:ascii="Times New Roman" w:hAnsi="Times New Roman" w:cs="Times New Roman"/>
                <w:color w:val="000000"/>
                <w:sz w:val="24"/>
                <w:szCs w:val="24"/>
              </w:rPr>
              <w:t>utrição e Enfermagem, n=216,</w:t>
            </w:r>
            <w:r w:rsidRPr="00804B68">
              <w:rPr>
                <w:rFonts w:ascii="Times New Roman" w:hAnsi="Times New Roman" w:cs="Times New Roman"/>
                <w:color w:val="000000"/>
                <w:sz w:val="24"/>
                <w:szCs w:val="24"/>
              </w:rPr>
              <w:t xml:space="preserve"> idade média de 21±5,06</w:t>
            </w:r>
            <w:r>
              <w:rPr>
                <w:rFonts w:ascii="Times New Roman" w:hAnsi="Times New Roman" w:cs="Times New Roman"/>
                <w:color w:val="000000"/>
                <w:sz w:val="24"/>
                <w:szCs w:val="24"/>
              </w:rPr>
              <w:t>a.</w:t>
            </w:r>
            <w:r w:rsidRPr="00804B68">
              <w:rPr>
                <w:rFonts w:ascii="Times New Roman" w:hAnsi="Times New Roman" w:cs="Times New Roman"/>
                <w:color w:val="000000"/>
                <w:sz w:val="24"/>
                <w:szCs w:val="24"/>
              </w:rPr>
              <w:t xml:space="preserve"> </w:t>
            </w:r>
          </w:p>
          <w:p w:rsidR="00EE4942" w:rsidRPr="00804B68" w:rsidRDefault="00EE4942" w:rsidP="0086413A">
            <w:pPr>
              <w:spacing w:line="480" w:lineRule="auto"/>
              <w:rPr>
                <w:rFonts w:ascii="Times New Roman" w:hAnsi="Times New Roman" w:cs="Times New Roman"/>
                <w:color w:val="000000"/>
                <w:sz w:val="24"/>
                <w:szCs w:val="24"/>
              </w:rPr>
            </w:pPr>
          </w:p>
        </w:tc>
      </w:tr>
    </w:tbl>
    <w:p w:rsidR="00E73122" w:rsidRPr="00804B68" w:rsidRDefault="001C1137" w:rsidP="00E73122">
      <w:pPr>
        <w:spacing w:line="480" w:lineRule="auto"/>
        <w:ind w:left="36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10.8pt;margin-top:4pt;width:465pt;height:24.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" stroked="f">
            <v:textbox style="mso-next-textbox:#Text Box 4">
              <w:txbxContent>
                <w:p w:rsidR="00734F59" w:rsidRPr="00F94E12" w:rsidRDefault="00734F59" w:rsidP="00E73122">
                  <w:pPr>
                    <w:rPr>
                      <w:rFonts w:ascii="Times New Roman" w:hAnsi="Times New Roman" w:cs="Times New Roman"/>
                      <w:sz w:val="20"/>
                      <w:szCs w:val="20"/>
                    </w:rPr>
                  </w:pPr>
                  <w:r w:rsidRPr="00F94E12">
                    <w:rPr>
                      <w:rFonts w:ascii="Times New Roman" w:hAnsi="Times New Roman" w:cs="Times New Roman"/>
                      <w:sz w:val="20"/>
                      <w:szCs w:val="20"/>
                    </w:rPr>
                    <w:t>Fonte: Base de dados eletrônicos LILACS e SCIELO, 2005-</w:t>
                  </w:r>
                  <w:proofErr w:type="gramStart"/>
                  <w:r w:rsidRPr="00F94E12">
                    <w:rPr>
                      <w:rFonts w:ascii="Times New Roman" w:hAnsi="Times New Roman" w:cs="Times New Roman"/>
                      <w:sz w:val="20"/>
                      <w:szCs w:val="20"/>
                    </w:rPr>
                    <w:t>2015</w:t>
                  </w:r>
                  <w:proofErr w:type="gramEnd"/>
                </w:p>
                <w:p w:rsidR="00734F59" w:rsidRDefault="00734F59" w:rsidP="00E73122"/>
              </w:txbxContent>
            </v:textbox>
          </v:shape>
        </w:pict>
      </w:r>
    </w:p>
    <w:p w:rsidR="001617B6" w:rsidRPr="00804B68" w:rsidRDefault="001617B6" w:rsidP="00E7312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Em relação ao local da realização de cada estudo, 36,36% (n=4) foram feitos no estado de São Paulo (SP), 18,18% (n=2) em Santa Catarina (SC), 18,18% (n=2) no Paraná (PR), 9% (n=1) no Rio de Janeiro (RJ), 9% (n=1) em Minas Gerais (MG) e 9% (n=1) em diferentes regiões do Brasil (estudo nacional).</w:t>
      </w:r>
    </w:p>
    <w:p w:rsidR="001617B6" w:rsidRPr="00804B68" w:rsidRDefault="001617B6" w:rsidP="001617B6">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 No que se refere ao tipo de amostra utilizado nos estudos incluídos, 63,63% (n=7) foram de amostras intencionais, 27,27% (n=3) amostras aleatórias e 9% (n=1) amostras sistemáticas. </w:t>
      </w:r>
    </w:p>
    <w:p w:rsidR="001617B6" w:rsidRDefault="001617B6" w:rsidP="001617B6">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O público participante de todos os estudos realizados foi de estudantes universitários, critério de inclusão na pesquisa, sendo eles, a maioria da área de saúde. Os estudantes de Nutrição estavam presentes em 45,45% (n=5) dos estudos, seguidos pelos estudantes de Educação Física, 27,27% (n=3), Medicina, 18,18% (n=2), Enfermagem, 9% (n=1), Psicologia, 9% (n=1), Publicidade e Propaganda, 9% (n=1) e 9% (n=1) estudantes de Administração de Empresas. A amplitude da idade dos universitários que participaram do estudo foi de 18 a 28 anos.</w:t>
      </w:r>
    </w:p>
    <w:p w:rsidR="00B319CA" w:rsidRDefault="001617B6" w:rsidP="003D40E4">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lastRenderedPageBreak/>
        <w:t>A Tabela 3 apresenta os fatores de risco i</w:t>
      </w:r>
      <w:r w:rsidR="00E73122">
        <w:rPr>
          <w:rFonts w:ascii="Times New Roman" w:hAnsi="Times New Roman" w:cs="Times New Roman"/>
          <w:sz w:val="24"/>
          <w:szCs w:val="24"/>
        </w:rPr>
        <w:t>dentificados em cada publicação.</w:t>
      </w:r>
    </w:p>
    <w:p w:rsidR="003D40E4" w:rsidRPr="003D40E4" w:rsidRDefault="00E73122" w:rsidP="003D40E4">
      <w:pPr>
        <w:pStyle w:val="Legenda"/>
        <w:spacing w:line="480" w:lineRule="auto"/>
        <w:jc w:val="both"/>
        <w:rPr>
          <w:rFonts w:ascii="Times New Roman" w:hAnsi="Times New Roman" w:cs="Times New Roman"/>
          <w:b w:val="0"/>
          <w:color w:val="auto"/>
          <w:sz w:val="24"/>
          <w:szCs w:val="24"/>
        </w:rPr>
      </w:pPr>
      <w:bookmarkStart w:id="3" w:name="_Toc449634334"/>
      <w:r w:rsidRPr="00804B68">
        <w:rPr>
          <w:rFonts w:ascii="Times New Roman" w:hAnsi="Times New Roman" w:cs="Times New Roman"/>
          <w:b w:val="0"/>
          <w:color w:val="auto"/>
          <w:sz w:val="24"/>
          <w:szCs w:val="24"/>
        </w:rPr>
        <w:t xml:space="preserve">Tabela </w:t>
      </w:r>
      <w:r w:rsidR="001C1137" w:rsidRPr="00804B68">
        <w:rPr>
          <w:rFonts w:ascii="Times New Roman" w:hAnsi="Times New Roman" w:cs="Times New Roman"/>
          <w:b w:val="0"/>
          <w:color w:val="auto"/>
          <w:sz w:val="24"/>
          <w:szCs w:val="24"/>
        </w:rPr>
        <w:fldChar w:fldCharType="begin"/>
      </w:r>
      <w:r w:rsidRPr="00804B68">
        <w:rPr>
          <w:rFonts w:ascii="Times New Roman" w:hAnsi="Times New Roman" w:cs="Times New Roman"/>
          <w:b w:val="0"/>
          <w:color w:val="auto"/>
          <w:sz w:val="24"/>
          <w:szCs w:val="24"/>
        </w:rPr>
        <w:instrText xml:space="preserve"> SEQ Tabela \* ARABIC </w:instrText>
      </w:r>
      <w:r w:rsidR="001C1137" w:rsidRPr="00804B68">
        <w:rPr>
          <w:rFonts w:ascii="Times New Roman" w:hAnsi="Times New Roman" w:cs="Times New Roman"/>
          <w:b w:val="0"/>
          <w:color w:val="auto"/>
          <w:sz w:val="24"/>
          <w:szCs w:val="24"/>
        </w:rPr>
        <w:fldChar w:fldCharType="separate"/>
      </w:r>
      <w:r w:rsidRPr="00804B68">
        <w:rPr>
          <w:rFonts w:ascii="Times New Roman" w:hAnsi="Times New Roman" w:cs="Times New Roman"/>
          <w:b w:val="0"/>
          <w:noProof/>
          <w:color w:val="auto"/>
          <w:sz w:val="24"/>
          <w:szCs w:val="24"/>
        </w:rPr>
        <w:t>3</w:t>
      </w:r>
      <w:r w:rsidR="001C1137" w:rsidRPr="00804B68">
        <w:rPr>
          <w:rFonts w:ascii="Times New Roman" w:hAnsi="Times New Roman" w:cs="Times New Roman"/>
          <w:b w:val="0"/>
          <w:color w:val="auto"/>
          <w:sz w:val="24"/>
          <w:szCs w:val="24"/>
        </w:rPr>
        <w:fldChar w:fldCharType="end"/>
      </w:r>
      <w:r w:rsidRPr="00804B68">
        <w:rPr>
          <w:rFonts w:ascii="Times New Roman" w:hAnsi="Times New Roman" w:cs="Times New Roman"/>
          <w:b w:val="0"/>
          <w:color w:val="auto"/>
          <w:sz w:val="24"/>
          <w:szCs w:val="24"/>
        </w:rPr>
        <w:t>. Fatores de risco associados ao desenvolvimento de Transtornos de Comportamento Alimentar identificados em cada estudo</w:t>
      </w:r>
      <w:bookmarkEnd w:id="3"/>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5701"/>
      </w:tblGrid>
      <w:tr w:rsidR="00E73122" w:rsidRPr="00804B68" w:rsidTr="00A27981">
        <w:tc>
          <w:tcPr>
            <w:tcW w:w="2943" w:type="dxa"/>
            <w:tcBorders>
              <w:top w:val="single" w:sz="4" w:space="0" w:color="auto"/>
            </w:tcBorders>
            <w:vAlign w:val="center"/>
          </w:tcPr>
          <w:p w:rsidR="00E73122" w:rsidRPr="00804B68" w:rsidRDefault="00E73122" w:rsidP="00A27981">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Artigos Selecionados</w:t>
            </w:r>
          </w:p>
        </w:tc>
        <w:tc>
          <w:tcPr>
            <w:tcW w:w="5701" w:type="dxa"/>
            <w:tcBorders>
              <w:top w:val="single" w:sz="4" w:space="0" w:color="auto"/>
            </w:tcBorders>
            <w:vAlign w:val="center"/>
          </w:tcPr>
          <w:p w:rsidR="00E73122" w:rsidRPr="00804B68" w:rsidRDefault="00E73122" w:rsidP="00A27981">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Fatores de Risco</w:t>
            </w:r>
          </w:p>
        </w:tc>
      </w:tr>
      <w:tr w:rsidR="00E73122" w:rsidRPr="00804B68" w:rsidTr="00A27981">
        <w:tc>
          <w:tcPr>
            <w:tcW w:w="2943" w:type="dxa"/>
            <w:vAlign w:val="center"/>
          </w:tcPr>
          <w:p w:rsidR="00E73122" w:rsidRPr="00804B68" w:rsidRDefault="00693B8F" w:rsidP="003D40E4">
            <w:pPr>
              <w:spacing w:line="480" w:lineRule="auto"/>
              <w:jc w:val="center"/>
              <w:rPr>
                <w:rFonts w:ascii="Times New Roman" w:hAnsi="Times New Roman" w:cs="Times New Roman"/>
                <w:color w:val="000000"/>
                <w:sz w:val="24"/>
                <w:szCs w:val="24"/>
                <w:lang w:val="en-US"/>
              </w:rPr>
            </w:pPr>
            <w:r>
              <w:rPr>
                <w:rFonts w:ascii="Times New Roman" w:hAnsi="Times New Roman" w:cs="Times New Roman"/>
                <w:b/>
                <w:bCs/>
                <w:noProof/>
                <w:color w:val="000000"/>
                <w:sz w:val="24"/>
                <w:szCs w:val="24"/>
              </w:rPr>
              <w:pict>
                <v:shape id="_x0000_s1033" type="#_x0000_t32" style="position:absolute;left:0;text-align:left;margin-left:-4.05pt;margin-top:-.65pt;width:429.75pt;height:0;z-index:251668480;mso-position-horizontal-relative:text;mso-position-vertical-relative:text" o:connectortype="straight"/>
              </w:pict>
            </w:r>
            <w:r w:rsidR="002D6883">
              <w:rPr>
                <w:rFonts w:ascii="Times New Roman" w:hAnsi="Times New Roman" w:cs="Times New Roman"/>
                <w:color w:val="000000"/>
                <w:sz w:val="24"/>
                <w:szCs w:val="24"/>
                <w:lang w:val="en-US"/>
              </w:rPr>
              <w:t>E01</w:t>
            </w:r>
          </w:p>
        </w:tc>
        <w:tc>
          <w:tcPr>
            <w:tcW w:w="5701" w:type="dxa"/>
            <w:vAlign w:val="center"/>
          </w:tcPr>
          <w:p w:rsidR="00E73122" w:rsidRPr="00804B68" w:rsidRDefault="00E73122" w:rsidP="00A27981">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Insatisfação com a imagem corporal.</w:t>
            </w:r>
          </w:p>
        </w:tc>
      </w:tr>
      <w:tr w:rsidR="00E73122" w:rsidRPr="00804B68" w:rsidTr="00A27981">
        <w:tc>
          <w:tcPr>
            <w:tcW w:w="2943" w:type="dxa"/>
            <w:vAlign w:val="center"/>
          </w:tcPr>
          <w:p w:rsidR="00E73122" w:rsidRPr="00804B68" w:rsidRDefault="002D6883" w:rsidP="003D40E4">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E02</w:t>
            </w:r>
          </w:p>
        </w:tc>
        <w:tc>
          <w:tcPr>
            <w:tcW w:w="5701" w:type="dxa"/>
            <w:vAlign w:val="center"/>
          </w:tcPr>
          <w:p w:rsidR="00E73122" w:rsidRPr="00804B68" w:rsidRDefault="00E73122" w:rsidP="00A27981">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Sexo feminino e excesso de peso. Alunas do curso de nutrição apresentaram maior possibilidade de desenvolverem distúrbios alimentares que alunos do curso de Psicologia e Educação Física.</w:t>
            </w:r>
          </w:p>
        </w:tc>
      </w:tr>
      <w:tr w:rsidR="00E73122" w:rsidRPr="00804B68" w:rsidTr="00A27981">
        <w:tc>
          <w:tcPr>
            <w:tcW w:w="2943" w:type="dxa"/>
            <w:vAlign w:val="center"/>
          </w:tcPr>
          <w:p w:rsidR="00E73122" w:rsidRPr="00804B68" w:rsidRDefault="002D6883" w:rsidP="002D6883">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E03</w:t>
            </w:r>
          </w:p>
        </w:tc>
        <w:tc>
          <w:tcPr>
            <w:tcW w:w="5701" w:type="dxa"/>
            <w:vAlign w:val="center"/>
          </w:tcPr>
          <w:p w:rsidR="00E73122" w:rsidRPr="00804B68" w:rsidRDefault="00E73122" w:rsidP="00A27981">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 xml:space="preserve">Estado nutricional (obesidade e sobrepeso) e insatisfação com a imagem corporal. </w:t>
            </w:r>
          </w:p>
        </w:tc>
      </w:tr>
      <w:tr w:rsidR="00E73122" w:rsidRPr="00804B68" w:rsidTr="003D40E4">
        <w:trPr>
          <w:trHeight w:val="1726"/>
        </w:trPr>
        <w:tc>
          <w:tcPr>
            <w:tcW w:w="2943" w:type="dxa"/>
            <w:vAlign w:val="center"/>
          </w:tcPr>
          <w:p w:rsidR="00E73122" w:rsidRPr="00804B68" w:rsidRDefault="002D6883" w:rsidP="003D40E4">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E04</w:t>
            </w:r>
          </w:p>
        </w:tc>
        <w:tc>
          <w:tcPr>
            <w:tcW w:w="5701" w:type="dxa"/>
            <w:vAlign w:val="center"/>
          </w:tcPr>
          <w:p w:rsidR="00E73122" w:rsidRPr="00804B68" w:rsidRDefault="00E73122" w:rsidP="00134CDE">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Sexo femini</w:t>
            </w:r>
            <w:r w:rsidR="00134CDE">
              <w:rPr>
                <w:rFonts w:ascii="Times New Roman" w:hAnsi="Times New Roman" w:cs="Times New Roman"/>
                <w:color w:val="000000"/>
                <w:sz w:val="24"/>
                <w:szCs w:val="24"/>
              </w:rPr>
              <w:t xml:space="preserve">no, alunas do curso de nutrição, </w:t>
            </w:r>
            <w:r w:rsidRPr="00804B68">
              <w:rPr>
                <w:rFonts w:ascii="Times New Roman" w:hAnsi="Times New Roman" w:cs="Times New Roman"/>
                <w:color w:val="000000"/>
                <w:sz w:val="24"/>
                <w:szCs w:val="24"/>
              </w:rPr>
              <w:t>idade (21,6 ±2.67 anos), insatisfação e distorção da imagem corporal.</w:t>
            </w:r>
          </w:p>
        </w:tc>
      </w:tr>
      <w:tr w:rsidR="00E73122" w:rsidRPr="00804B68" w:rsidTr="00A27981">
        <w:tc>
          <w:tcPr>
            <w:tcW w:w="2943" w:type="dxa"/>
            <w:vAlign w:val="center"/>
          </w:tcPr>
          <w:p w:rsidR="00E73122" w:rsidRPr="00804B68" w:rsidRDefault="002D6883" w:rsidP="002C7B45">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E05</w:t>
            </w:r>
          </w:p>
        </w:tc>
        <w:tc>
          <w:tcPr>
            <w:tcW w:w="5701" w:type="dxa"/>
            <w:vAlign w:val="center"/>
          </w:tcPr>
          <w:p w:rsidR="002C7B45" w:rsidRPr="00804B68" w:rsidRDefault="00E73122" w:rsidP="00A27981">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Experiências alimentares inadequadas e cultura familiar.</w:t>
            </w:r>
          </w:p>
        </w:tc>
      </w:tr>
      <w:tr w:rsidR="00134CDE" w:rsidRPr="00804B68" w:rsidTr="00A27981">
        <w:tc>
          <w:tcPr>
            <w:tcW w:w="2943" w:type="dxa"/>
            <w:vAlign w:val="center"/>
          </w:tcPr>
          <w:p w:rsidR="00134CDE" w:rsidRPr="00804B68" w:rsidRDefault="00134CDE" w:rsidP="00734F59">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E06</w:t>
            </w:r>
          </w:p>
        </w:tc>
        <w:tc>
          <w:tcPr>
            <w:tcW w:w="5701" w:type="dxa"/>
            <w:vAlign w:val="center"/>
          </w:tcPr>
          <w:p w:rsidR="00134CDE" w:rsidRPr="00804B68" w:rsidRDefault="00134CDE" w:rsidP="00734F59">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Ambiente universitário da área de saúde (estresse, excesso de horas de trabalho e de atividades curriculares e extracurriculares).</w:t>
            </w:r>
          </w:p>
        </w:tc>
      </w:tr>
      <w:tr w:rsidR="00134CDE" w:rsidRPr="00804B68" w:rsidTr="00A27981">
        <w:tc>
          <w:tcPr>
            <w:tcW w:w="2943" w:type="dxa"/>
            <w:vAlign w:val="center"/>
          </w:tcPr>
          <w:p w:rsidR="00134CDE" w:rsidRPr="00804B68" w:rsidRDefault="00134CDE" w:rsidP="002D6883">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E07</w:t>
            </w:r>
          </w:p>
        </w:tc>
        <w:tc>
          <w:tcPr>
            <w:tcW w:w="5701" w:type="dxa"/>
            <w:vAlign w:val="center"/>
          </w:tcPr>
          <w:p w:rsidR="00134CDE" w:rsidRPr="00804B68" w:rsidRDefault="00134CDE" w:rsidP="00A27981">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 xml:space="preserve">Estado nutricional (obesidade graus I e II) e insatisfação com a imagem corporal. </w:t>
            </w:r>
          </w:p>
        </w:tc>
      </w:tr>
      <w:tr w:rsidR="00134CDE" w:rsidRPr="00804B68" w:rsidTr="00A27981">
        <w:tc>
          <w:tcPr>
            <w:tcW w:w="2943" w:type="dxa"/>
            <w:vAlign w:val="center"/>
          </w:tcPr>
          <w:p w:rsidR="00134CDE" w:rsidRPr="00804B68" w:rsidRDefault="00134CDE" w:rsidP="002D6883">
            <w:pPr>
              <w:spacing w:line="48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E08</w:t>
            </w:r>
          </w:p>
        </w:tc>
        <w:tc>
          <w:tcPr>
            <w:tcW w:w="5701" w:type="dxa"/>
            <w:vAlign w:val="center"/>
          </w:tcPr>
          <w:p w:rsidR="00134CDE" w:rsidRPr="00804B68" w:rsidRDefault="00134CDE" w:rsidP="00A27981">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Supervalorização do peso e práticas inadequadas de controle de peso.</w:t>
            </w:r>
          </w:p>
        </w:tc>
      </w:tr>
      <w:tr w:rsidR="00EE4942" w:rsidRPr="00804B68" w:rsidTr="00A27981">
        <w:tc>
          <w:tcPr>
            <w:tcW w:w="2943" w:type="dxa"/>
            <w:vAlign w:val="center"/>
          </w:tcPr>
          <w:p w:rsidR="00EE4942" w:rsidRDefault="00EE4942" w:rsidP="002D6883">
            <w:pPr>
              <w:spacing w:line="480" w:lineRule="auto"/>
              <w:jc w:val="center"/>
              <w:rPr>
                <w:rFonts w:ascii="Times New Roman" w:hAnsi="Times New Roman" w:cs="Times New Roman"/>
                <w:color w:val="000000"/>
                <w:sz w:val="24"/>
                <w:szCs w:val="24"/>
                <w:lang w:val="en-US"/>
              </w:rPr>
            </w:pPr>
            <w:r>
              <w:rPr>
                <w:rFonts w:ascii="Times New Roman" w:hAnsi="Times New Roman" w:cs="Times New Roman"/>
                <w:noProof/>
                <w:color w:val="000000"/>
                <w:sz w:val="24"/>
                <w:szCs w:val="24"/>
              </w:rPr>
              <w:pict>
                <v:shape id="_x0000_s1112" type="#_x0000_t32" style="position:absolute;left:0;text-align:left;margin-left:-4.05pt;margin-top:.2pt;width:429.75pt;height:0;flip:y;z-index:251745280;mso-position-horizontal-relative:text;mso-position-vertical-relative:text" o:connectortype="straight"/>
              </w:pict>
            </w:r>
          </w:p>
        </w:tc>
        <w:tc>
          <w:tcPr>
            <w:tcW w:w="5701" w:type="dxa"/>
            <w:vAlign w:val="center"/>
          </w:tcPr>
          <w:p w:rsidR="00EE4942" w:rsidRPr="00804B68" w:rsidRDefault="00EE4942" w:rsidP="00EE4942">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w:t>
            </w:r>
          </w:p>
        </w:tc>
      </w:tr>
      <w:tr w:rsidR="00EE4942" w:rsidRPr="00804B68" w:rsidTr="00A27981">
        <w:tc>
          <w:tcPr>
            <w:tcW w:w="2943" w:type="dxa"/>
            <w:vAlign w:val="center"/>
          </w:tcPr>
          <w:p w:rsidR="00EE4942" w:rsidRDefault="00EE4942" w:rsidP="002D6883">
            <w:pPr>
              <w:spacing w:line="480" w:lineRule="auto"/>
              <w:jc w:val="center"/>
              <w:rPr>
                <w:rFonts w:ascii="Times New Roman" w:hAnsi="Times New Roman" w:cs="Times New Roman"/>
                <w:color w:val="000000"/>
                <w:sz w:val="24"/>
                <w:szCs w:val="24"/>
                <w:lang w:val="en-US"/>
              </w:rPr>
            </w:pPr>
          </w:p>
        </w:tc>
        <w:tc>
          <w:tcPr>
            <w:tcW w:w="5701" w:type="dxa"/>
            <w:vAlign w:val="center"/>
          </w:tcPr>
          <w:p w:rsidR="00EE4942" w:rsidRDefault="00EE4942" w:rsidP="00EE4942">
            <w:pPr>
              <w:spacing w:line="480" w:lineRule="auto"/>
              <w:jc w:val="right"/>
              <w:rPr>
                <w:rFonts w:ascii="Times New Roman" w:hAnsi="Times New Roman" w:cs="Times New Roman"/>
                <w:color w:val="000000"/>
                <w:sz w:val="24"/>
                <w:szCs w:val="24"/>
              </w:rPr>
            </w:pPr>
          </w:p>
        </w:tc>
      </w:tr>
      <w:tr w:rsidR="00EE4942" w:rsidRPr="00804B68" w:rsidTr="00A27981">
        <w:tc>
          <w:tcPr>
            <w:tcW w:w="2943" w:type="dxa"/>
            <w:vAlign w:val="center"/>
          </w:tcPr>
          <w:p w:rsidR="00EE4942" w:rsidRDefault="00EE4942" w:rsidP="002D6883">
            <w:pPr>
              <w:spacing w:line="480" w:lineRule="auto"/>
              <w:jc w:val="center"/>
              <w:rPr>
                <w:rFonts w:ascii="Times New Roman" w:hAnsi="Times New Roman" w:cs="Times New Roman"/>
                <w:color w:val="000000"/>
                <w:sz w:val="24"/>
                <w:szCs w:val="24"/>
                <w:lang w:val="en-US"/>
              </w:rPr>
            </w:pPr>
            <w:r>
              <w:rPr>
                <w:rFonts w:ascii="Times New Roman" w:hAnsi="Times New Roman" w:cs="Times New Roman"/>
                <w:noProof/>
                <w:color w:val="000000"/>
                <w:sz w:val="24"/>
                <w:szCs w:val="24"/>
              </w:rPr>
              <w:pict>
                <v:shape id="_x0000_s1110" type="#_x0000_t32" style="position:absolute;left:0;text-align:left;margin-left:-4.05pt;margin-top:-622.25pt;width:429.75pt;height:1.95pt;z-index:251743232;mso-position-horizontal-relative:text;mso-position-vertical-relative:text" o:connectortype="straight"/>
              </w:pict>
            </w:r>
          </w:p>
        </w:tc>
        <w:tc>
          <w:tcPr>
            <w:tcW w:w="5701" w:type="dxa"/>
            <w:vAlign w:val="center"/>
          </w:tcPr>
          <w:p w:rsidR="00EE4942" w:rsidRPr="00804B68" w:rsidRDefault="00EE4942" w:rsidP="00EE4942">
            <w:pPr>
              <w:spacing w:line="48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(continuação)</w:t>
            </w:r>
          </w:p>
        </w:tc>
      </w:tr>
      <w:tr w:rsidR="00EE4942" w:rsidRPr="00804B68" w:rsidTr="00A27981">
        <w:tc>
          <w:tcPr>
            <w:tcW w:w="2943" w:type="dxa"/>
            <w:vAlign w:val="center"/>
          </w:tcPr>
          <w:p w:rsidR="00EE4942" w:rsidRPr="00804B68" w:rsidRDefault="00693B8F" w:rsidP="000C6669">
            <w:pPr>
              <w:spacing w:line="480" w:lineRule="auto"/>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pict>
                <v:shape id="_x0000_s1109" type="#_x0000_t32" style="position:absolute;left:0;text-align:left;margin-left:-4.05pt;margin-top:26.95pt;width:429.75pt;height:0;z-index:251742208;mso-position-horizontal-relative:text;mso-position-vertical-relative:text" o:connectortype="straight"/>
              </w:pict>
            </w:r>
            <w:r w:rsidR="00EE4942">
              <w:rPr>
                <w:rFonts w:ascii="Times New Roman" w:hAnsi="Times New Roman" w:cs="Times New Roman"/>
                <w:noProof/>
                <w:color w:val="000000"/>
                <w:sz w:val="24"/>
                <w:szCs w:val="24"/>
              </w:rPr>
              <w:pict>
                <v:shape id="_x0000_s1111" type="#_x0000_t32" style="position:absolute;left:0;text-align:left;margin-left:-4.25pt;margin-top:-.4pt;width:429.75pt;height:0;z-index:251744256;mso-position-horizontal-relative:text;mso-position-vertical-relative:text" o:connectortype="straight"/>
              </w:pict>
            </w:r>
            <w:r w:rsidR="00EE4942" w:rsidRPr="00804B68">
              <w:rPr>
                <w:rFonts w:ascii="Times New Roman" w:hAnsi="Times New Roman" w:cs="Times New Roman"/>
                <w:b/>
                <w:bCs/>
                <w:color w:val="000000"/>
                <w:sz w:val="24"/>
                <w:szCs w:val="24"/>
              </w:rPr>
              <w:t>Artigos Selecionados</w:t>
            </w:r>
          </w:p>
        </w:tc>
        <w:tc>
          <w:tcPr>
            <w:tcW w:w="5701" w:type="dxa"/>
            <w:vAlign w:val="center"/>
          </w:tcPr>
          <w:p w:rsidR="00EE4942" w:rsidRPr="00804B68" w:rsidRDefault="00EE4942" w:rsidP="000C6669">
            <w:pPr>
              <w:spacing w:line="480" w:lineRule="auto"/>
              <w:jc w:val="center"/>
              <w:rPr>
                <w:rFonts w:ascii="Times New Roman" w:hAnsi="Times New Roman" w:cs="Times New Roman"/>
                <w:b/>
                <w:bCs/>
                <w:color w:val="000000"/>
                <w:sz w:val="24"/>
                <w:szCs w:val="24"/>
              </w:rPr>
            </w:pPr>
            <w:r w:rsidRPr="00804B68">
              <w:rPr>
                <w:rFonts w:ascii="Times New Roman" w:hAnsi="Times New Roman" w:cs="Times New Roman"/>
                <w:b/>
                <w:bCs/>
                <w:color w:val="000000"/>
                <w:sz w:val="24"/>
                <w:szCs w:val="24"/>
              </w:rPr>
              <w:t>Fatores de Risco</w:t>
            </w:r>
          </w:p>
        </w:tc>
      </w:tr>
      <w:tr w:rsidR="00134CDE" w:rsidRPr="00804B68" w:rsidTr="00A27981">
        <w:tc>
          <w:tcPr>
            <w:tcW w:w="2943" w:type="dxa"/>
            <w:vAlign w:val="center"/>
          </w:tcPr>
          <w:p w:rsidR="00134CDE" w:rsidRPr="00804B68" w:rsidRDefault="00134CDE" w:rsidP="002D6883">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E09</w:t>
            </w:r>
          </w:p>
        </w:tc>
        <w:tc>
          <w:tcPr>
            <w:tcW w:w="5701" w:type="dxa"/>
            <w:vAlign w:val="center"/>
          </w:tcPr>
          <w:p w:rsidR="00134CDE" w:rsidRPr="00804B68" w:rsidRDefault="00134CDE" w:rsidP="00A27981">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 xml:space="preserve">Estresse pré-aprovação no vestibular de medicina poderia ser um fator de risco para o desenvolvimento </w:t>
            </w:r>
            <w:proofErr w:type="gramStart"/>
            <w:r w:rsidRPr="00804B68">
              <w:rPr>
                <w:rFonts w:ascii="Times New Roman" w:hAnsi="Times New Roman" w:cs="Times New Roman"/>
                <w:color w:val="000000"/>
                <w:sz w:val="24"/>
                <w:szCs w:val="24"/>
              </w:rPr>
              <w:t>dos TA</w:t>
            </w:r>
            <w:proofErr w:type="gramEnd"/>
            <w:r w:rsidRPr="00804B68">
              <w:rPr>
                <w:rFonts w:ascii="Times New Roman" w:hAnsi="Times New Roman" w:cs="Times New Roman"/>
                <w:color w:val="000000"/>
                <w:sz w:val="24"/>
                <w:szCs w:val="24"/>
              </w:rPr>
              <w:t>, assim como o ambiente universitário.</w:t>
            </w:r>
          </w:p>
        </w:tc>
      </w:tr>
      <w:tr w:rsidR="00134CDE" w:rsidRPr="00804B68" w:rsidTr="003D40E4">
        <w:trPr>
          <w:trHeight w:val="1582"/>
        </w:trPr>
        <w:tc>
          <w:tcPr>
            <w:tcW w:w="2943" w:type="dxa"/>
            <w:vAlign w:val="center"/>
          </w:tcPr>
          <w:p w:rsidR="00134CDE" w:rsidRPr="00804B68" w:rsidRDefault="00134CDE" w:rsidP="002D6883">
            <w:pPr>
              <w:spacing w:line="48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E10</w:t>
            </w:r>
          </w:p>
        </w:tc>
        <w:tc>
          <w:tcPr>
            <w:tcW w:w="5701" w:type="dxa"/>
            <w:vAlign w:val="center"/>
          </w:tcPr>
          <w:p w:rsidR="00134CDE" w:rsidRPr="00804B68" w:rsidRDefault="00134CDE" w:rsidP="00A27981">
            <w:pPr>
              <w:spacing w:after="240"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Sexo feminino, insatisfação com a imagem corporal, distorção da imagem corporal, início do curso de nutrição e final do curso de Educação Física.</w:t>
            </w:r>
          </w:p>
        </w:tc>
      </w:tr>
      <w:tr w:rsidR="00134CDE" w:rsidRPr="00804B68" w:rsidTr="00A27981">
        <w:tc>
          <w:tcPr>
            <w:tcW w:w="2943" w:type="dxa"/>
            <w:vAlign w:val="center"/>
          </w:tcPr>
          <w:p w:rsidR="00134CDE" w:rsidRPr="00804B68" w:rsidRDefault="001C1137" w:rsidP="002D6883">
            <w:pPr>
              <w:spacing w:line="48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80" type="#_x0000_t32" style="position:absolute;left:0;text-align:left;margin-left:-3.5pt;margin-top:22.9pt;width:427.5pt;height:0;z-index:251715584;mso-position-horizontal-relative:text;mso-position-vertical-relative:text" o:connectortype="straight"/>
              </w:pict>
            </w:r>
            <w:r w:rsidR="00134CDE">
              <w:rPr>
                <w:rFonts w:ascii="Times New Roman" w:hAnsi="Times New Roman" w:cs="Times New Roman"/>
                <w:color w:val="000000"/>
                <w:sz w:val="24"/>
                <w:szCs w:val="24"/>
              </w:rPr>
              <w:t>E11</w:t>
            </w:r>
          </w:p>
        </w:tc>
        <w:tc>
          <w:tcPr>
            <w:tcW w:w="5701" w:type="dxa"/>
            <w:vAlign w:val="center"/>
          </w:tcPr>
          <w:p w:rsidR="00134CDE" w:rsidRPr="00804B68" w:rsidRDefault="00134CDE" w:rsidP="00134CDE">
            <w:pPr>
              <w:spacing w:line="480" w:lineRule="auto"/>
              <w:rPr>
                <w:rFonts w:ascii="Times New Roman" w:hAnsi="Times New Roman" w:cs="Times New Roman"/>
                <w:color w:val="000000"/>
                <w:sz w:val="24"/>
                <w:szCs w:val="24"/>
              </w:rPr>
            </w:pPr>
            <w:r w:rsidRPr="00804B68">
              <w:rPr>
                <w:rFonts w:ascii="Times New Roman" w:hAnsi="Times New Roman" w:cs="Times New Roman"/>
                <w:color w:val="000000"/>
                <w:sz w:val="24"/>
                <w:szCs w:val="24"/>
              </w:rPr>
              <w:t>Sexo feminino. Alunas do curso de nutrição</w:t>
            </w:r>
            <w:r>
              <w:rPr>
                <w:rFonts w:ascii="Times New Roman" w:hAnsi="Times New Roman" w:cs="Times New Roman"/>
                <w:color w:val="000000"/>
                <w:sz w:val="24"/>
                <w:szCs w:val="24"/>
              </w:rPr>
              <w:t>.</w:t>
            </w:r>
          </w:p>
        </w:tc>
      </w:tr>
    </w:tbl>
    <w:p w:rsidR="00E73122" w:rsidRPr="00400043" w:rsidRDefault="001C1137" w:rsidP="00E73122">
      <w:pPr>
        <w:spacing w:after="0" w:line="480" w:lineRule="auto"/>
        <w:ind w:firstLine="708"/>
        <w:jc w:val="both"/>
        <w:rPr>
          <w:rFonts w:ascii="Times New Roman" w:hAnsi="Times New Roman" w:cs="Times New Roman"/>
          <w:color w:val="000000"/>
          <w:sz w:val="24"/>
          <w:szCs w:val="24"/>
          <w:shd w:val="clear" w:color="auto" w:fill="FFFFFF"/>
        </w:rPr>
      </w:pPr>
      <w:r w:rsidRPr="001C1137">
        <w:rPr>
          <w:rFonts w:ascii="Times New Roman" w:hAnsi="Times New Roman" w:cs="Times New Roman"/>
          <w:noProof/>
          <w:sz w:val="24"/>
          <w:szCs w:val="24"/>
        </w:rPr>
        <w:pict>
          <v:shape id="_x0000_s1032" type="#_x0000_t202" style="position:absolute;left:0;text-align:left;margin-left:-8.35pt;margin-top:-.3pt;width:466.05pt;height:22.1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" stroked="f">
            <v:textbox style="mso-next-textbox:#_x0000_s1032">
              <w:txbxContent>
                <w:p w:rsidR="00734F59" w:rsidRPr="00F94E12" w:rsidRDefault="00734F59" w:rsidP="00E73122">
                  <w:pPr>
                    <w:rPr>
                      <w:rFonts w:ascii="Times New Roman" w:hAnsi="Times New Roman" w:cs="Times New Roman"/>
                      <w:sz w:val="20"/>
                      <w:szCs w:val="20"/>
                    </w:rPr>
                  </w:pPr>
                  <w:r w:rsidRPr="00F94E12">
                    <w:rPr>
                      <w:rFonts w:ascii="Times New Roman" w:hAnsi="Times New Roman" w:cs="Times New Roman"/>
                      <w:sz w:val="20"/>
                      <w:szCs w:val="20"/>
                    </w:rPr>
                    <w:t>Fonte: Base de dados eletrônicos LILACS e SCIELO, 2005-</w:t>
                  </w:r>
                  <w:proofErr w:type="gramStart"/>
                  <w:r w:rsidRPr="00F94E12">
                    <w:rPr>
                      <w:rFonts w:ascii="Times New Roman" w:hAnsi="Times New Roman" w:cs="Times New Roman"/>
                      <w:sz w:val="20"/>
                      <w:szCs w:val="20"/>
                    </w:rPr>
                    <w:t>2015</w:t>
                  </w:r>
                  <w:proofErr w:type="gramEnd"/>
                </w:p>
                <w:p w:rsidR="00734F59" w:rsidRDefault="00734F59" w:rsidP="00E73122"/>
              </w:txbxContent>
            </v:textbox>
          </v:shape>
        </w:pict>
      </w:r>
    </w:p>
    <w:p w:rsidR="00B17492" w:rsidRDefault="00B17492" w:rsidP="00E73122">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color w:val="000000"/>
          <w:sz w:val="24"/>
          <w:szCs w:val="24"/>
          <w:shd w:val="clear" w:color="auto" w:fill="FFFFFF"/>
        </w:rPr>
        <w:t>Os resultados da revisão integrativa apresentados em estudos com estudantes universitários revelaram como fatores de risco 45,45% (n=5) a insatisfação com a imagem corporal; 36,36% (n=4) serem do sexo feminino; 36,36% (n=4) serem estudantes do curso de nutrição e educação física; 18,18% (n=2) possuírem distorção da imagem corporal; 18,18% (n=2) estarem em ambiente universitário estressante; 9% (n=1) possuírem excesso de peso; 9% (n=1) terem um estado nutricional inadequado (sobrepeso e obesidade); 9% (n=1) a idade; 9% (n=1) a cultura familiar; 9% (n=1) o contato com experiências alimentares inadequadas; 9% (n=1) a supervalorização do peso e 9% (n=1) práticas inadequadas de controle do peso ao longo dos anos.</w:t>
      </w:r>
    </w:p>
    <w:p w:rsidR="00B923BE" w:rsidRDefault="00B923BE" w:rsidP="00B923BE">
      <w:pPr>
        <w:spacing w:after="0" w:line="480" w:lineRule="auto"/>
        <w:jc w:val="both"/>
        <w:rPr>
          <w:rFonts w:ascii="Times New Roman" w:hAnsi="Times New Roman" w:cs="Times New Roman"/>
          <w:color w:val="000000"/>
          <w:sz w:val="24"/>
          <w:szCs w:val="24"/>
          <w:shd w:val="clear" w:color="auto" w:fill="FFFFFF"/>
        </w:rPr>
      </w:pPr>
    </w:p>
    <w:p w:rsidR="00B923BE" w:rsidRPr="003758BA" w:rsidRDefault="00B923BE" w:rsidP="003758BA">
      <w:pPr>
        <w:pStyle w:val="PargrafodaLista"/>
        <w:numPr>
          <w:ilvl w:val="0"/>
          <w:numId w:val="2"/>
        </w:numPr>
        <w:spacing w:after="0" w:line="480" w:lineRule="auto"/>
        <w:jc w:val="both"/>
        <w:rPr>
          <w:rFonts w:ascii="Times New Roman" w:hAnsi="Times New Roman" w:cs="Times New Roman"/>
          <w:b/>
          <w:color w:val="000000"/>
          <w:sz w:val="24"/>
          <w:szCs w:val="24"/>
          <w:shd w:val="clear" w:color="auto" w:fill="FFFFFF"/>
        </w:rPr>
      </w:pPr>
      <w:r w:rsidRPr="003758BA">
        <w:rPr>
          <w:rFonts w:ascii="Times New Roman" w:hAnsi="Times New Roman" w:cs="Times New Roman"/>
          <w:b/>
          <w:color w:val="000000"/>
          <w:sz w:val="24"/>
          <w:szCs w:val="24"/>
          <w:shd w:val="clear" w:color="auto" w:fill="FFFFFF"/>
        </w:rPr>
        <w:t>DISCUSSÃO</w:t>
      </w:r>
    </w:p>
    <w:p w:rsidR="00B17492" w:rsidRPr="00804B68" w:rsidRDefault="00B17492" w:rsidP="00B17492">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color w:val="000000"/>
          <w:sz w:val="24"/>
          <w:szCs w:val="24"/>
          <w:shd w:val="clear" w:color="auto" w:fill="FFFFFF"/>
        </w:rPr>
        <w:t xml:space="preserve">Segundo </w:t>
      </w:r>
      <w:proofErr w:type="spellStart"/>
      <w:r w:rsidRPr="00804B68">
        <w:rPr>
          <w:rFonts w:ascii="Times New Roman" w:hAnsi="Times New Roman" w:cs="Times New Roman"/>
          <w:color w:val="000000"/>
          <w:sz w:val="24"/>
          <w:szCs w:val="24"/>
          <w:shd w:val="clear" w:color="auto" w:fill="FFFFFF"/>
        </w:rPr>
        <w:t>Kakeshita</w:t>
      </w:r>
      <w:proofErr w:type="spellEnd"/>
      <w:r w:rsidRPr="00804B68">
        <w:rPr>
          <w:rFonts w:ascii="Times New Roman" w:hAnsi="Times New Roman" w:cs="Times New Roman"/>
          <w:color w:val="000000"/>
          <w:sz w:val="24"/>
          <w:szCs w:val="24"/>
          <w:shd w:val="clear" w:color="auto" w:fill="FFFFFF"/>
        </w:rPr>
        <w:t xml:space="preserve"> &amp; Almeida (2006) a maior parte das mulheres do seu estudo (87%), eutróficas ou com um quadro de sobrepeso, apresentaram insatisfação com a sua </w:t>
      </w:r>
      <w:r w:rsidRPr="00804B68">
        <w:rPr>
          <w:rFonts w:ascii="Times New Roman" w:hAnsi="Times New Roman" w:cs="Times New Roman"/>
          <w:color w:val="000000"/>
          <w:sz w:val="24"/>
          <w:szCs w:val="24"/>
          <w:shd w:val="clear" w:color="auto" w:fill="FFFFFF"/>
        </w:rPr>
        <w:lastRenderedPageBreak/>
        <w:t xml:space="preserve">imagem corporal. Além disso, as mulheres que apresentaram peso adequado para a altura se mostraram insatisfeitas com o seu peso corporal e evidenciaram preferência por corpos de modelos com peso equivalente a pacientes portadores de distúrbios alimentares como AN e BN. </w:t>
      </w:r>
    </w:p>
    <w:p w:rsidR="00B17492" w:rsidRPr="00D80086" w:rsidRDefault="00B17492" w:rsidP="00B17492">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sz w:val="24"/>
          <w:szCs w:val="24"/>
        </w:rPr>
        <w:t xml:space="preserve">Em um estudo feito com adolescentes foi observado </w:t>
      </w:r>
      <w:r w:rsidRPr="00804B68">
        <w:rPr>
          <w:rFonts w:ascii="Times New Roman" w:hAnsi="Times New Roman" w:cs="Times New Roman"/>
          <w:color w:val="000000"/>
          <w:sz w:val="24"/>
          <w:szCs w:val="24"/>
          <w:shd w:val="clear" w:color="auto" w:fill="FFFFFF"/>
        </w:rPr>
        <w:t>que, na medida em que as classificações do índice de massa corporal (IMC) e percentual de gordura (%G) dos mesmos aumentavam, ocorria também um aumento na insatisfação com a imagem corporal. A insatisfação com a imagem corporal evidenciou uma associação direta com o estado nutricional, sendo que as adolescentes com excesso de peso apresentaram uma maior insatisfação quando comparados com adolescentes eutróficas. A prevalência de insatisfação com a imagem corporal foi de 25,3% e a de sintomas de AN e BN foi de 27,6</w:t>
      </w:r>
      <w:r w:rsidRPr="00FA46BF">
        <w:rPr>
          <w:rFonts w:ascii="Times New Roman" w:hAnsi="Times New Roman" w:cs="Times New Roman"/>
          <w:color w:val="000000"/>
          <w:sz w:val="24"/>
          <w:szCs w:val="24"/>
          <w:shd w:val="clear" w:color="auto" w:fill="FFFFFF"/>
        </w:rPr>
        <w:t xml:space="preserve">% </w:t>
      </w:r>
      <w:r w:rsidRPr="00FA46BF">
        <w:rPr>
          <w:rFonts w:ascii="Times New Roman" w:hAnsi="Times New Roman" w:cs="Times New Roman"/>
          <w:sz w:val="24"/>
          <w:szCs w:val="24"/>
        </w:rPr>
        <w:t>(MARTINS, 2010)</w:t>
      </w:r>
      <w:r w:rsidRPr="00FA46BF">
        <w:rPr>
          <w:rFonts w:ascii="Times New Roman" w:hAnsi="Times New Roman" w:cs="Times New Roman"/>
          <w:color w:val="000000"/>
          <w:sz w:val="24"/>
          <w:szCs w:val="24"/>
          <w:shd w:val="clear" w:color="auto" w:fill="FFFFFF"/>
        </w:rPr>
        <w:t>.</w:t>
      </w:r>
      <w:r w:rsidRPr="00804B68">
        <w:rPr>
          <w:rFonts w:ascii="Times New Roman" w:hAnsi="Times New Roman" w:cs="Times New Roman"/>
          <w:color w:val="FF0000"/>
          <w:sz w:val="24"/>
          <w:szCs w:val="24"/>
          <w:shd w:val="clear" w:color="auto" w:fill="FFFFFF"/>
        </w:rPr>
        <w:t xml:space="preserve"> </w:t>
      </w:r>
      <w:r w:rsidRPr="00804B68">
        <w:rPr>
          <w:rFonts w:ascii="Times New Roman" w:hAnsi="Times New Roman" w:cs="Times New Roman"/>
          <w:sz w:val="24"/>
          <w:szCs w:val="24"/>
          <w:shd w:val="clear" w:color="auto" w:fill="FFFFFF"/>
        </w:rPr>
        <w:t xml:space="preserve">Além disso, em um estudo de </w:t>
      </w:r>
      <w:r w:rsidRPr="00FA46BF">
        <w:rPr>
          <w:rFonts w:ascii="Times New Roman" w:hAnsi="Times New Roman" w:cs="Times New Roman"/>
          <w:sz w:val="24"/>
          <w:szCs w:val="24"/>
          <w:shd w:val="clear" w:color="auto" w:fill="FFFFFF"/>
        </w:rPr>
        <w:t>Bosi</w:t>
      </w:r>
      <w:r w:rsidR="00F07D99">
        <w:rPr>
          <w:rFonts w:ascii="Times New Roman" w:hAnsi="Times New Roman" w:cs="Times New Roman"/>
          <w:sz w:val="24"/>
          <w:szCs w:val="24"/>
          <w:shd w:val="clear" w:color="auto" w:fill="FFFFFF"/>
        </w:rPr>
        <w:t xml:space="preserve"> e outros (</w:t>
      </w:r>
      <w:r w:rsidR="00FA46BF" w:rsidRPr="00FA46BF">
        <w:rPr>
          <w:rFonts w:ascii="Times New Roman" w:hAnsi="Times New Roman" w:cs="Times New Roman"/>
          <w:sz w:val="24"/>
          <w:szCs w:val="24"/>
          <w:shd w:val="clear" w:color="auto" w:fill="FFFFFF"/>
        </w:rPr>
        <w:t>2006</w:t>
      </w:r>
      <w:r w:rsidR="00F07D99">
        <w:rPr>
          <w:rFonts w:ascii="Times New Roman" w:hAnsi="Times New Roman" w:cs="Times New Roman"/>
          <w:sz w:val="24"/>
          <w:szCs w:val="24"/>
          <w:shd w:val="clear" w:color="auto" w:fill="FFFFFF"/>
        </w:rPr>
        <w:t>)</w:t>
      </w:r>
      <w:r w:rsidR="00FA46BF">
        <w:rPr>
          <w:rFonts w:ascii="Times New Roman" w:hAnsi="Times New Roman" w:cs="Times New Roman"/>
          <w:sz w:val="24"/>
          <w:szCs w:val="24"/>
          <w:shd w:val="clear" w:color="auto" w:fill="FFFFFF"/>
        </w:rPr>
        <w:t>,</w:t>
      </w:r>
      <w:r w:rsidRPr="00804B68">
        <w:rPr>
          <w:rFonts w:ascii="Times New Roman" w:hAnsi="Times New Roman" w:cs="Times New Roman"/>
          <w:sz w:val="24"/>
          <w:szCs w:val="24"/>
          <w:shd w:val="clear" w:color="auto" w:fill="FFFFFF"/>
        </w:rPr>
        <w:t xml:space="preserve"> realizado com uma amostra de 193 estudantes de nutrição do sexo feminino no muni</w:t>
      </w:r>
      <w:r w:rsidR="00BC6CE1">
        <w:rPr>
          <w:rFonts w:ascii="Times New Roman" w:hAnsi="Times New Roman" w:cs="Times New Roman"/>
          <w:sz w:val="24"/>
          <w:szCs w:val="24"/>
          <w:shd w:val="clear" w:color="auto" w:fill="FFFFFF"/>
        </w:rPr>
        <w:t xml:space="preserve">cípio do Rio de Janeiro, 18,6% </w:t>
      </w:r>
      <w:r w:rsidRPr="00804B68">
        <w:rPr>
          <w:rFonts w:ascii="Times New Roman" w:hAnsi="Times New Roman" w:cs="Times New Roman"/>
          <w:sz w:val="24"/>
          <w:szCs w:val="24"/>
          <w:shd w:val="clear" w:color="auto" w:fill="FFFFFF"/>
        </w:rPr>
        <w:t>das universitárias apresentaram uma autopercepção da imagem corporal de moderada a gravemente alterada sendo que 82,9%</w:t>
      </w:r>
      <w:proofErr w:type="gramStart"/>
      <w:r w:rsidRPr="00804B68">
        <w:rPr>
          <w:rFonts w:ascii="Times New Roman" w:hAnsi="Times New Roman" w:cs="Times New Roman"/>
          <w:sz w:val="24"/>
          <w:szCs w:val="24"/>
          <w:shd w:val="clear" w:color="auto" w:fill="FFFFFF"/>
        </w:rPr>
        <w:t xml:space="preserve">  </w:t>
      </w:r>
      <w:proofErr w:type="gramEnd"/>
      <w:r w:rsidRPr="00804B68">
        <w:rPr>
          <w:rFonts w:ascii="Times New Roman" w:hAnsi="Times New Roman" w:cs="Times New Roman"/>
          <w:sz w:val="24"/>
          <w:szCs w:val="24"/>
          <w:shd w:val="clear" w:color="auto" w:fill="FFFFFF"/>
        </w:rPr>
        <w:t xml:space="preserve">dessas estudantes apresentavam o IMC adequado e apenas 11,4% estavam com o IMC </w:t>
      </w:r>
      <w:r w:rsidRPr="00D80086">
        <w:rPr>
          <w:rFonts w:ascii="Times New Roman" w:hAnsi="Times New Roman" w:cs="Times New Roman"/>
          <w:sz w:val="24"/>
          <w:szCs w:val="24"/>
          <w:shd w:val="clear" w:color="auto" w:fill="FFFFFF"/>
        </w:rPr>
        <w:t>de sobrepeso/obesidade.</w:t>
      </w:r>
    </w:p>
    <w:p w:rsidR="00B17492" w:rsidRPr="00804B68" w:rsidRDefault="00B17492" w:rsidP="00B17492">
      <w:pPr>
        <w:spacing w:after="0" w:line="480" w:lineRule="auto"/>
        <w:ind w:firstLine="708"/>
        <w:jc w:val="both"/>
        <w:rPr>
          <w:rFonts w:ascii="Times New Roman" w:hAnsi="Times New Roman" w:cs="Times New Roman"/>
          <w:color w:val="FF0000"/>
          <w:sz w:val="24"/>
          <w:szCs w:val="24"/>
        </w:rPr>
      </w:pPr>
      <w:r w:rsidRPr="00D80086">
        <w:rPr>
          <w:rFonts w:ascii="Times New Roman" w:hAnsi="Times New Roman" w:cs="Times New Roman"/>
          <w:sz w:val="24"/>
          <w:szCs w:val="24"/>
        </w:rPr>
        <w:t>No estudo de Soares</w:t>
      </w:r>
      <w:r w:rsidR="00145FD8" w:rsidRPr="00D80086">
        <w:rPr>
          <w:rFonts w:ascii="Times New Roman" w:hAnsi="Times New Roman" w:cs="Times New Roman"/>
          <w:sz w:val="24"/>
          <w:szCs w:val="24"/>
        </w:rPr>
        <w:t xml:space="preserve"> (</w:t>
      </w:r>
      <w:r w:rsidR="004E7BEE" w:rsidRPr="00D80086">
        <w:rPr>
          <w:rFonts w:ascii="Times New Roman" w:hAnsi="Times New Roman" w:cs="Times New Roman"/>
          <w:sz w:val="24"/>
          <w:szCs w:val="24"/>
        </w:rPr>
        <w:t>2009</w:t>
      </w:r>
      <w:r w:rsidR="00145FD8" w:rsidRPr="00D80086">
        <w:rPr>
          <w:rFonts w:ascii="Times New Roman" w:hAnsi="Times New Roman" w:cs="Times New Roman"/>
          <w:sz w:val="24"/>
          <w:szCs w:val="24"/>
        </w:rPr>
        <w:t>)</w:t>
      </w:r>
      <w:r w:rsidR="004E7BEE" w:rsidRPr="00D80086">
        <w:rPr>
          <w:rFonts w:ascii="Times New Roman" w:hAnsi="Times New Roman" w:cs="Times New Roman"/>
          <w:sz w:val="24"/>
          <w:szCs w:val="24"/>
        </w:rPr>
        <w:t>,</w:t>
      </w:r>
      <w:r w:rsidRPr="00D80086">
        <w:rPr>
          <w:rFonts w:ascii="Times New Roman" w:hAnsi="Times New Roman" w:cs="Times New Roman"/>
          <w:sz w:val="24"/>
          <w:szCs w:val="24"/>
        </w:rPr>
        <w:t xml:space="preserve"> verificou-se que entre as estudantes de Psicologia, quanto mais ao final do curso da graduação o estudante se encontrava mais intensificado se tornava o risco de desenvolver a BN. Já em relação aos estudantes de Nutrição, o risco de desenvolvimento de TA, principalmente a AN, diminuía quando o aluno evoluía no curso, mas não o suficiente para se tornar um</w:t>
      </w:r>
      <w:r w:rsidRPr="00804B68">
        <w:rPr>
          <w:rFonts w:ascii="Times New Roman" w:hAnsi="Times New Roman" w:cs="Times New Roman"/>
          <w:sz w:val="24"/>
          <w:szCs w:val="24"/>
        </w:rPr>
        <w:t xml:space="preserve"> problema irrelevante no agravo ao panorama geral de saúde dessa população. Isso pode ser justificado pelo cenário em que as alunas do curso de nutrição estão inseridas, desde a entrada no ambiente </w:t>
      </w:r>
      <w:r w:rsidRPr="00804B68">
        <w:rPr>
          <w:rFonts w:ascii="Times New Roman" w:hAnsi="Times New Roman" w:cs="Times New Roman"/>
          <w:sz w:val="24"/>
          <w:szCs w:val="24"/>
        </w:rPr>
        <w:lastRenderedPageBreak/>
        <w:t xml:space="preserve">universitário e o início do curso, até a saída para o mercado de trabalho, pode contribuir e favorecer o desenvolvimento </w:t>
      </w:r>
      <w:r w:rsidR="00181AEC">
        <w:rPr>
          <w:rFonts w:ascii="Times New Roman" w:hAnsi="Times New Roman" w:cs="Times New Roman"/>
          <w:sz w:val="24"/>
          <w:szCs w:val="24"/>
        </w:rPr>
        <w:t>de distúrbios alimentares (</w:t>
      </w:r>
      <w:proofErr w:type="spellStart"/>
      <w:r w:rsidR="00181AEC">
        <w:rPr>
          <w:rFonts w:ascii="Times New Roman" w:hAnsi="Times New Roman" w:cs="Times New Roman"/>
          <w:sz w:val="24"/>
          <w:szCs w:val="24"/>
        </w:rPr>
        <w:t>Penz</w:t>
      </w:r>
      <w:proofErr w:type="spellEnd"/>
      <w:r w:rsidR="00181AEC">
        <w:rPr>
          <w:rFonts w:ascii="Times New Roman" w:hAnsi="Times New Roman" w:cs="Times New Roman"/>
          <w:sz w:val="24"/>
          <w:szCs w:val="24"/>
        </w:rPr>
        <w:t>;</w:t>
      </w:r>
      <w:r w:rsidRPr="00804B68">
        <w:rPr>
          <w:rFonts w:ascii="Times New Roman" w:hAnsi="Times New Roman" w:cs="Times New Roman"/>
          <w:sz w:val="24"/>
          <w:szCs w:val="24"/>
        </w:rPr>
        <w:t xml:space="preserve"> Bosco</w:t>
      </w:r>
      <w:r w:rsidR="00181AEC">
        <w:rPr>
          <w:rFonts w:ascii="Times New Roman" w:hAnsi="Times New Roman" w:cs="Times New Roman"/>
          <w:sz w:val="24"/>
          <w:szCs w:val="24"/>
        </w:rPr>
        <w:t xml:space="preserve">; </w:t>
      </w:r>
      <w:r w:rsidRPr="00804B68">
        <w:rPr>
          <w:rFonts w:ascii="Times New Roman" w:hAnsi="Times New Roman" w:cs="Times New Roman"/>
          <w:sz w:val="24"/>
          <w:szCs w:val="24"/>
        </w:rPr>
        <w:t>Vieira, 2008)</w:t>
      </w:r>
      <w:r w:rsidRPr="00181AEC">
        <w:rPr>
          <w:rFonts w:ascii="Times New Roman" w:hAnsi="Times New Roman" w:cs="Times New Roman"/>
          <w:sz w:val="24"/>
          <w:szCs w:val="24"/>
        </w:rPr>
        <w:t xml:space="preserve">. </w:t>
      </w:r>
      <w:r w:rsidRPr="00804B68">
        <w:rPr>
          <w:rFonts w:ascii="Times New Roman" w:hAnsi="Times New Roman" w:cs="Times New Roman"/>
          <w:sz w:val="24"/>
          <w:szCs w:val="24"/>
        </w:rPr>
        <w:t xml:space="preserve">Ainda para </w:t>
      </w:r>
      <w:r w:rsidRPr="00A237B8">
        <w:rPr>
          <w:rFonts w:ascii="Times New Roman" w:hAnsi="Times New Roman" w:cs="Times New Roman"/>
          <w:sz w:val="24"/>
          <w:szCs w:val="24"/>
        </w:rPr>
        <w:t>Soares</w:t>
      </w:r>
      <w:r w:rsidR="00145FD8">
        <w:rPr>
          <w:rFonts w:ascii="Times New Roman" w:hAnsi="Times New Roman" w:cs="Times New Roman"/>
          <w:sz w:val="24"/>
          <w:szCs w:val="24"/>
        </w:rPr>
        <w:t xml:space="preserve"> (</w:t>
      </w:r>
      <w:r w:rsidR="00A237B8" w:rsidRPr="00A237B8">
        <w:rPr>
          <w:rFonts w:ascii="Times New Roman" w:hAnsi="Times New Roman" w:cs="Times New Roman"/>
          <w:sz w:val="24"/>
          <w:szCs w:val="24"/>
        </w:rPr>
        <w:t>2009</w:t>
      </w:r>
      <w:r w:rsidR="00145FD8">
        <w:rPr>
          <w:rFonts w:ascii="Times New Roman" w:hAnsi="Times New Roman" w:cs="Times New Roman"/>
          <w:sz w:val="24"/>
          <w:szCs w:val="24"/>
        </w:rPr>
        <w:t>)</w:t>
      </w:r>
      <w:r w:rsidRPr="00A237B8">
        <w:rPr>
          <w:rFonts w:ascii="Times New Roman" w:hAnsi="Times New Roman" w:cs="Times New Roman"/>
          <w:sz w:val="24"/>
          <w:szCs w:val="24"/>
        </w:rPr>
        <w:t>,</w:t>
      </w:r>
      <w:r w:rsidRPr="00804B68">
        <w:rPr>
          <w:rFonts w:ascii="Times New Roman" w:hAnsi="Times New Roman" w:cs="Times New Roman"/>
          <w:sz w:val="24"/>
          <w:szCs w:val="24"/>
        </w:rPr>
        <w:t xml:space="preserve"> os estudantes de Educação Física tiveram a situação mais crítica entre os três grupos de universitários investigados, pois, tanto a BN quanto a AN se elevaram ao longo da graduação expondo os alunos ao desenvolvimento de TA. Esses sintomas podem estar associados a várias causas, entre elas o nível elevado de estresse do meio universitário e o aumento de responsabilidades devido ao início da vida adulta. </w:t>
      </w:r>
    </w:p>
    <w:p w:rsidR="00B17492" w:rsidRPr="00804B68" w:rsidRDefault="00B17492" w:rsidP="00B17492">
      <w:pPr>
        <w:spacing w:after="0" w:line="480" w:lineRule="auto"/>
        <w:ind w:firstLine="708"/>
        <w:jc w:val="both"/>
        <w:rPr>
          <w:rFonts w:ascii="Times New Roman" w:hAnsi="Times New Roman" w:cs="Times New Roman"/>
          <w:sz w:val="24"/>
          <w:szCs w:val="24"/>
        </w:rPr>
      </w:pPr>
      <w:proofErr w:type="spellStart"/>
      <w:r w:rsidRPr="00804B68">
        <w:rPr>
          <w:rFonts w:ascii="Times New Roman" w:hAnsi="Times New Roman" w:cs="Times New Roman"/>
          <w:sz w:val="24"/>
          <w:szCs w:val="24"/>
        </w:rPr>
        <w:t>Cenci</w:t>
      </w:r>
      <w:proofErr w:type="spellEnd"/>
      <w:r w:rsidR="00145FD8">
        <w:rPr>
          <w:rFonts w:ascii="Times New Roman" w:hAnsi="Times New Roman" w:cs="Times New Roman"/>
          <w:sz w:val="24"/>
          <w:szCs w:val="24"/>
        </w:rPr>
        <w:t>, Perez e</w:t>
      </w:r>
      <w:r w:rsidR="00863656">
        <w:rPr>
          <w:rFonts w:ascii="Times New Roman" w:hAnsi="Times New Roman" w:cs="Times New Roman"/>
          <w:sz w:val="24"/>
          <w:szCs w:val="24"/>
        </w:rPr>
        <w:t xml:space="preserve"> </w:t>
      </w:r>
      <w:r w:rsidR="00145FD8">
        <w:rPr>
          <w:rFonts w:ascii="Times New Roman" w:hAnsi="Times New Roman" w:cs="Times New Roman"/>
          <w:sz w:val="24"/>
          <w:szCs w:val="24"/>
        </w:rPr>
        <w:t>Vasconcelos (</w:t>
      </w:r>
      <w:r w:rsidR="00863656">
        <w:rPr>
          <w:rFonts w:ascii="Times New Roman" w:hAnsi="Times New Roman" w:cs="Times New Roman"/>
          <w:sz w:val="24"/>
          <w:szCs w:val="24"/>
        </w:rPr>
        <w:t>2009</w:t>
      </w:r>
      <w:r w:rsidR="00145FD8">
        <w:rPr>
          <w:rFonts w:ascii="Times New Roman" w:hAnsi="Times New Roman" w:cs="Times New Roman"/>
          <w:sz w:val="24"/>
          <w:szCs w:val="24"/>
        </w:rPr>
        <w:t>),</w:t>
      </w:r>
      <w:r w:rsidRPr="00804B68">
        <w:rPr>
          <w:rFonts w:ascii="Times New Roman" w:hAnsi="Times New Roman" w:cs="Times New Roman"/>
          <w:sz w:val="24"/>
          <w:szCs w:val="24"/>
        </w:rPr>
        <w:t xml:space="preserve"> aponta a associação d</w:t>
      </w:r>
      <w:r w:rsidRPr="00804B68">
        <w:rPr>
          <w:rFonts w:ascii="Times New Roman" w:hAnsi="Times New Roman" w:cs="Times New Roman"/>
          <w:color w:val="000000"/>
          <w:sz w:val="24"/>
          <w:szCs w:val="24"/>
          <w:shd w:val="clear" w:color="auto" w:fill="FFFFFF"/>
        </w:rPr>
        <w:t xml:space="preserve">o comportamento </w:t>
      </w:r>
      <w:proofErr w:type="spellStart"/>
      <w:r w:rsidRPr="00804B68">
        <w:rPr>
          <w:rFonts w:ascii="Times New Roman" w:hAnsi="Times New Roman" w:cs="Times New Roman"/>
          <w:color w:val="000000"/>
          <w:sz w:val="24"/>
          <w:szCs w:val="24"/>
          <w:shd w:val="clear" w:color="auto" w:fill="FFFFFF"/>
        </w:rPr>
        <w:t>bulímico</w:t>
      </w:r>
      <w:proofErr w:type="spellEnd"/>
      <w:r w:rsidRPr="00804B68">
        <w:rPr>
          <w:rFonts w:ascii="Times New Roman" w:hAnsi="Times New Roman" w:cs="Times New Roman"/>
          <w:color w:val="000000"/>
          <w:sz w:val="24"/>
          <w:szCs w:val="24"/>
          <w:shd w:val="clear" w:color="auto" w:fill="FFFFFF"/>
        </w:rPr>
        <w:t xml:space="preserve"> entre as universitárias </w:t>
      </w:r>
      <w:r w:rsidR="00145FD8">
        <w:rPr>
          <w:rFonts w:ascii="Times New Roman" w:hAnsi="Times New Roman" w:cs="Times New Roman"/>
          <w:color w:val="000000"/>
          <w:sz w:val="24"/>
          <w:szCs w:val="24"/>
          <w:shd w:val="clear" w:color="auto" w:fill="FFFFFF"/>
        </w:rPr>
        <w:t>com a insatisfação com a</w:t>
      </w:r>
      <w:r w:rsidRPr="00804B68">
        <w:rPr>
          <w:rFonts w:ascii="Times New Roman" w:hAnsi="Times New Roman" w:cs="Times New Roman"/>
          <w:color w:val="000000"/>
          <w:sz w:val="24"/>
          <w:szCs w:val="24"/>
          <w:shd w:val="clear" w:color="auto" w:fill="FFFFFF"/>
        </w:rPr>
        <w:t xml:space="preserve"> imagem corporal, independentemente da idade, da renda</w:t>
      </w:r>
      <w:r w:rsidRPr="00804B68">
        <w:rPr>
          <w:rStyle w:val="apple-converted-space"/>
          <w:rFonts w:cs="Times New Roman"/>
          <w:color w:val="000000"/>
          <w:szCs w:val="24"/>
          <w:shd w:val="clear" w:color="auto" w:fill="FFFFFF"/>
        </w:rPr>
        <w:t> </w:t>
      </w:r>
      <w:r w:rsidRPr="00804B68">
        <w:rPr>
          <w:rFonts w:ascii="Times New Roman" w:hAnsi="Times New Roman" w:cs="Times New Roman"/>
          <w:iCs/>
          <w:color w:val="000000"/>
          <w:sz w:val="24"/>
          <w:szCs w:val="24"/>
          <w:shd w:val="clear" w:color="auto" w:fill="FFFFFF"/>
        </w:rPr>
        <w:t>per capita</w:t>
      </w:r>
      <w:r w:rsidRPr="00804B68">
        <w:rPr>
          <w:rStyle w:val="apple-converted-space"/>
          <w:rFonts w:cs="Times New Roman"/>
          <w:i/>
          <w:iCs/>
          <w:color w:val="000000"/>
          <w:szCs w:val="24"/>
          <w:shd w:val="clear" w:color="auto" w:fill="FFFFFF"/>
        </w:rPr>
        <w:t> </w:t>
      </w:r>
      <w:r w:rsidRPr="00804B68">
        <w:rPr>
          <w:rFonts w:ascii="Times New Roman" w:hAnsi="Times New Roman" w:cs="Times New Roman"/>
          <w:color w:val="000000"/>
          <w:sz w:val="24"/>
          <w:szCs w:val="24"/>
          <w:shd w:val="clear" w:color="auto" w:fill="FFFFFF"/>
        </w:rPr>
        <w:t xml:space="preserve">mensal e das escolaridades materna e paterna das universitárias. Para </w:t>
      </w:r>
      <w:r w:rsidRPr="00035604">
        <w:rPr>
          <w:rFonts w:ascii="Times New Roman" w:hAnsi="Times New Roman" w:cs="Times New Roman"/>
          <w:color w:val="000000"/>
          <w:sz w:val="24"/>
          <w:szCs w:val="24"/>
          <w:shd w:val="clear" w:color="auto" w:fill="FFFFFF"/>
        </w:rPr>
        <w:t>Coqueiro</w:t>
      </w:r>
      <w:r w:rsidR="00035604" w:rsidRPr="00035604">
        <w:rPr>
          <w:rFonts w:ascii="Times New Roman" w:hAnsi="Times New Roman" w:cs="Times New Roman"/>
          <w:color w:val="000000"/>
          <w:sz w:val="24"/>
          <w:szCs w:val="24"/>
          <w:shd w:val="clear" w:color="auto" w:fill="FFFFFF"/>
        </w:rPr>
        <w:t xml:space="preserve"> e outros</w:t>
      </w:r>
      <w:r w:rsidRPr="00035604">
        <w:rPr>
          <w:rFonts w:ascii="Times New Roman" w:hAnsi="Times New Roman" w:cs="Times New Roman"/>
          <w:color w:val="000000"/>
          <w:sz w:val="24"/>
          <w:szCs w:val="24"/>
          <w:shd w:val="clear" w:color="auto" w:fill="FFFFFF"/>
        </w:rPr>
        <w:t xml:space="preserve"> (2008)</w:t>
      </w:r>
      <w:r w:rsidRPr="00804B68">
        <w:rPr>
          <w:rFonts w:ascii="Times New Roman" w:hAnsi="Times New Roman" w:cs="Times New Roman"/>
          <w:color w:val="000000"/>
          <w:sz w:val="24"/>
          <w:szCs w:val="24"/>
          <w:shd w:val="clear" w:color="auto" w:fill="FFFFFF"/>
        </w:rPr>
        <w:t xml:space="preserve"> a insatisfação com a imagem corporal tanto no sexo masculino, quanto no sexo f</w:t>
      </w:r>
      <w:r w:rsidR="00035604">
        <w:rPr>
          <w:rFonts w:ascii="Times New Roman" w:hAnsi="Times New Roman" w:cs="Times New Roman"/>
          <w:color w:val="000000"/>
          <w:sz w:val="24"/>
          <w:szCs w:val="24"/>
          <w:shd w:val="clear" w:color="auto" w:fill="FFFFFF"/>
        </w:rPr>
        <w:t xml:space="preserve">eminino em universitários é um </w:t>
      </w:r>
      <w:r w:rsidRPr="00804B68">
        <w:rPr>
          <w:rFonts w:ascii="Times New Roman" w:hAnsi="Times New Roman" w:cs="Times New Roman"/>
          <w:color w:val="000000"/>
          <w:sz w:val="24"/>
          <w:szCs w:val="24"/>
          <w:shd w:val="clear" w:color="auto" w:fill="FFFFFF"/>
        </w:rPr>
        <w:t xml:space="preserve">fenômeno bastante frequente, em razão disso, pode proporcionar atitudes e condutas comportamentais não saudáveis, como AN, BN, </w:t>
      </w:r>
      <w:proofErr w:type="spellStart"/>
      <w:r w:rsidRPr="00804B68">
        <w:rPr>
          <w:rFonts w:ascii="Times New Roman" w:hAnsi="Times New Roman" w:cs="Times New Roman"/>
          <w:color w:val="000000"/>
          <w:sz w:val="24"/>
          <w:szCs w:val="24"/>
          <w:shd w:val="clear" w:color="auto" w:fill="FFFFFF"/>
        </w:rPr>
        <w:t>dismorfia</w:t>
      </w:r>
      <w:proofErr w:type="spellEnd"/>
      <w:r w:rsidRPr="00804B68">
        <w:rPr>
          <w:rFonts w:ascii="Times New Roman" w:hAnsi="Times New Roman" w:cs="Times New Roman"/>
          <w:color w:val="000000"/>
          <w:sz w:val="24"/>
          <w:szCs w:val="24"/>
          <w:shd w:val="clear" w:color="auto" w:fill="FFFFFF"/>
        </w:rPr>
        <w:t xml:space="preserve"> e aceitação das dietas mal orientadas.</w:t>
      </w:r>
    </w:p>
    <w:p w:rsidR="00B17492" w:rsidRPr="00804B68" w:rsidRDefault="00B17492" w:rsidP="00B1749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Em outro estudo realizado com adolescentes do sexo feminino </w:t>
      </w:r>
      <w:r w:rsidRPr="00804B68">
        <w:rPr>
          <w:rFonts w:ascii="Times New Roman" w:hAnsi="Times New Roman" w:cs="Times New Roman"/>
          <w:color w:val="000000"/>
          <w:sz w:val="24"/>
          <w:szCs w:val="24"/>
          <w:shd w:val="clear" w:color="auto" w:fill="FFFFFF"/>
        </w:rPr>
        <w:t>foi evidenciado que as adolescentes com sobrepeso/obesidade demonstraram maior frequência de restrição alimentar, preocupação com a sua forma física e sintomas de BN quando comparadas as jovens classificadas com baixo peso e peso normal.</w:t>
      </w:r>
      <w:r w:rsidRPr="00804B68">
        <w:rPr>
          <w:rStyle w:val="apple-converted-space"/>
          <w:rFonts w:cs="Times New Roman"/>
          <w:color w:val="000000"/>
          <w:szCs w:val="24"/>
          <w:shd w:val="clear" w:color="auto" w:fill="FFFFFF"/>
        </w:rPr>
        <w:t xml:space="preserve">  </w:t>
      </w:r>
      <w:r w:rsidRPr="00804B68">
        <w:rPr>
          <w:rFonts w:ascii="Times New Roman" w:hAnsi="Times New Roman" w:cs="Times New Roman"/>
          <w:color w:val="000000"/>
          <w:sz w:val="24"/>
          <w:szCs w:val="24"/>
          <w:shd w:val="clear" w:color="auto" w:fill="FFFFFF"/>
        </w:rPr>
        <w:t>As adolescentes com sobrepeso e obesidade apresentaram 2,14 e 3,29 vezes mais chances para os comportamentos alimentares inadequados quando comparadas as adolescentes eutróficas (FORTES</w:t>
      </w:r>
      <w:r w:rsidR="000C3F78">
        <w:rPr>
          <w:rFonts w:ascii="Times New Roman" w:hAnsi="Times New Roman" w:cs="Times New Roman"/>
          <w:color w:val="000000"/>
          <w:sz w:val="24"/>
          <w:szCs w:val="24"/>
          <w:shd w:val="clear" w:color="auto" w:fill="FFFFFF"/>
        </w:rPr>
        <w:t xml:space="preserve">; AMARAL; </w:t>
      </w:r>
      <w:r w:rsidR="0033725C">
        <w:rPr>
          <w:rFonts w:ascii="Times New Roman" w:hAnsi="Times New Roman" w:cs="Times New Roman"/>
          <w:color w:val="000000"/>
          <w:sz w:val="24"/>
          <w:szCs w:val="24"/>
          <w:shd w:val="clear" w:color="auto" w:fill="FFFFFF"/>
        </w:rPr>
        <w:t>FERREIRA,</w:t>
      </w:r>
      <w:r w:rsidRPr="00804B68">
        <w:rPr>
          <w:rFonts w:ascii="Times New Roman" w:hAnsi="Times New Roman" w:cs="Times New Roman"/>
          <w:color w:val="000000"/>
          <w:sz w:val="24"/>
          <w:szCs w:val="24"/>
          <w:shd w:val="clear" w:color="auto" w:fill="FFFFFF"/>
        </w:rPr>
        <w:t xml:space="preserve"> 2013). </w:t>
      </w:r>
      <w:r w:rsidRPr="00804B68">
        <w:rPr>
          <w:rFonts w:ascii="Times New Roman" w:hAnsi="Times New Roman" w:cs="Times New Roman"/>
          <w:sz w:val="24"/>
          <w:szCs w:val="24"/>
        </w:rPr>
        <w:t xml:space="preserve">De acordo com o estudo de </w:t>
      </w:r>
      <w:r w:rsidRPr="000C3F78">
        <w:rPr>
          <w:rFonts w:ascii="Times New Roman" w:hAnsi="Times New Roman" w:cs="Times New Roman"/>
          <w:sz w:val="24"/>
          <w:szCs w:val="24"/>
        </w:rPr>
        <w:t>Nunes (2001)</w:t>
      </w:r>
      <w:r w:rsidR="000C3F78">
        <w:rPr>
          <w:rFonts w:ascii="Times New Roman" w:hAnsi="Times New Roman" w:cs="Times New Roman"/>
          <w:sz w:val="24"/>
          <w:szCs w:val="24"/>
        </w:rPr>
        <w:t>,</w:t>
      </w:r>
      <w:r w:rsidRPr="00804B68">
        <w:rPr>
          <w:rFonts w:ascii="Times New Roman" w:hAnsi="Times New Roman" w:cs="Times New Roman"/>
          <w:sz w:val="24"/>
          <w:szCs w:val="24"/>
        </w:rPr>
        <w:t xml:space="preserve"> realizado com mulheres de 12 a 29 anos</w:t>
      </w:r>
      <w:r w:rsidR="000C3F78">
        <w:rPr>
          <w:rFonts w:ascii="Times New Roman" w:hAnsi="Times New Roman" w:cs="Times New Roman"/>
          <w:sz w:val="24"/>
          <w:szCs w:val="24"/>
        </w:rPr>
        <w:t xml:space="preserve">, </w:t>
      </w:r>
      <w:r w:rsidRPr="00804B68">
        <w:rPr>
          <w:rFonts w:ascii="Times New Roman" w:hAnsi="Times New Roman" w:cs="Times New Roman"/>
          <w:sz w:val="24"/>
          <w:szCs w:val="24"/>
        </w:rPr>
        <w:t xml:space="preserve">mulheres que se sentiam gordas </w:t>
      </w:r>
      <w:r w:rsidRPr="00804B68">
        <w:rPr>
          <w:rFonts w:ascii="Times New Roman" w:hAnsi="Times New Roman" w:cs="Times New Roman"/>
          <w:sz w:val="24"/>
          <w:szCs w:val="24"/>
        </w:rPr>
        <w:lastRenderedPageBreak/>
        <w:t xml:space="preserve">em relação </w:t>
      </w:r>
      <w:r w:rsidR="000C3F78" w:rsidRPr="00804B68">
        <w:rPr>
          <w:rFonts w:ascii="Times New Roman" w:hAnsi="Times New Roman" w:cs="Times New Roman"/>
          <w:sz w:val="24"/>
          <w:szCs w:val="24"/>
        </w:rPr>
        <w:t>às</w:t>
      </w:r>
      <w:r w:rsidRPr="00804B68">
        <w:rPr>
          <w:rFonts w:ascii="Times New Roman" w:hAnsi="Times New Roman" w:cs="Times New Roman"/>
          <w:sz w:val="24"/>
          <w:szCs w:val="24"/>
        </w:rPr>
        <w:t xml:space="preserve"> mulheres que se sentiam magras ou normais, apresentaram quatro vezes mais chances de comportamentos alimentares anormais. </w:t>
      </w:r>
    </w:p>
    <w:p w:rsidR="00B17492" w:rsidRPr="00804B68" w:rsidRDefault="00B17492" w:rsidP="00B17492">
      <w:pPr>
        <w:spacing w:after="0" w:line="480" w:lineRule="auto"/>
        <w:ind w:firstLine="708"/>
        <w:jc w:val="both"/>
        <w:rPr>
          <w:rFonts w:ascii="Times New Roman" w:hAnsi="Times New Roman" w:cs="Times New Roman"/>
          <w:color w:val="FF0000"/>
          <w:sz w:val="24"/>
          <w:szCs w:val="24"/>
        </w:rPr>
      </w:pPr>
      <w:r w:rsidRPr="00463BB0">
        <w:rPr>
          <w:rFonts w:ascii="Times New Roman" w:hAnsi="Times New Roman" w:cs="Times New Roman"/>
          <w:sz w:val="24"/>
          <w:szCs w:val="24"/>
        </w:rPr>
        <w:t>Carvalho</w:t>
      </w:r>
      <w:r w:rsidR="00463BB0" w:rsidRPr="00463BB0">
        <w:rPr>
          <w:rFonts w:ascii="Times New Roman" w:hAnsi="Times New Roman" w:cs="Times New Roman"/>
          <w:sz w:val="24"/>
          <w:szCs w:val="24"/>
        </w:rPr>
        <w:t xml:space="preserve"> e outros </w:t>
      </w:r>
      <w:r w:rsidRPr="00463BB0">
        <w:rPr>
          <w:rFonts w:ascii="Times New Roman" w:hAnsi="Times New Roman" w:cs="Times New Roman"/>
          <w:sz w:val="24"/>
          <w:szCs w:val="24"/>
        </w:rPr>
        <w:t>(2013)</w:t>
      </w:r>
      <w:r w:rsidRPr="00804B68">
        <w:rPr>
          <w:rFonts w:ascii="Times New Roman" w:hAnsi="Times New Roman" w:cs="Times New Roman"/>
          <w:sz w:val="24"/>
          <w:szCs w:val="24"/>
        </w:rPr>
        <w:t xml:space="preserve"> verificou que a prática da checagem corporal é frequente em jovens universitários de ambos os sexos e que a mesma, está relacionada, principalmente, a dois fatores de risco para o desenvolvimento de TA: a insatisfação corporal e as atitudes alimentares inadequadas. Em relação ao sexo, as universitárias do sexo feminino demonstraram maior insatisfação corporal, checagem corporal e atitudes alimentares inadequadas do que os indivíduos do sexo masculino. De acordo com </w:t>
      </w:r>
      <w:r w:rsidRPr="00463BB0">
        <w:rPr>
          <w:rFonts w:ascii="Times New Roman" w:hAnsi="Times New Roman" w:cs="Times New Roman"/>
          <w:sz w:val="24"/>
          <w:szCs w:val="24"/>
        </w:rPr>
        <w:t>Alves</w:t>
      </w:r>
      <w:r w:rsidR="00463BB0" w:rsidRPr="00463BB0">
        <w:rPr>
          <w:rFonts w:ascii="Times New Roman" w:hAnsi="Times New Roman" w:cs="Times New Roman"/>
          <w:sz w:val="24"/>
          <w:szCs w:val="24"/>
        </w:rPr>
        <w:t xml:space="preserve"> e outros</w:t>
      </w:r>
      <w:r w:rsidRPr="00463BB0">
        <w:rPr>
          <w:rFonts w:ascii="Times New Roman" w:hAnsi="Times New Roman" w:cs="Times New Roman"/>
          <w:sz w:val="24"/>
          <w:szCs w:val="24"/>
        </w:rPr>
        <w:t xml:space="preserve"> (2009)</w:t>
      </w:r>
      <w:r w:rsidR="00463BB0" w:rsidRPr="00463BB0">
        <w:rPr>
          <w:rFonts w:ascii="Times New Roman" w:hAnsi="Times New Roman" w:cs="Times New Roman"/>
          <w:sz w:val="24"/>
          <w:szCs w:val="24"/>
        </w:rPr>
        <w:t>,</w:t>
      </w:r>
      <w:r w:rsidRPr="00804B68">
        <w:rPr>
          <w:rFonts w:ascii="Times New Roman" w:hAnsi="Times New Roman" w:cs="Times New Roman"/>
          <w:sz w:val="24"/>
          <w:szCs w:val="24"/>
        </w:rPr>
        <w:t xml:space="preserve"> </w:t>
      </w:r>
      <w:r w:rsidRPr="00804B68">
        <w:rPr>
          <w:rFonts w:ascii="Times New Roman" w:hAnsi="Times New Roman" w:cs="Times New Roman"/>
          <w:sz w:val="24"/>
          <w:szCs w:val="24"/>
          <w:shd w:val="clear" w:color="auto" w:fill="FFFFFF"/>
        </w:rPr>
        <w:t>as mulheres almejam alcançar um ideal de magreza imposto pela cultura ocidental e pela sociedade</w:t>
      </w:r>
      <w:r w:rsidR="00463BB0">
        <w:rPr>
          <w:rFonts w:ascii="Times New Roman" w:hAnsi="Times New Roman" w:cs="Times New Roman"/>
          <w:sz w:val="24"/>
          <w:szCs w:val="24"/>
          <w:shd w:val="clear" w:color="auto" w:fill="FFFFFF"/>
        </w:rPr>
        <w:t>.</w:t>
      </w:r>
    </w:p>
    <w:p w:rsidR="00B17492" w:rsidRPr="00804B68" w:rsidRDefault="00B17492" w:rsidP="00B1749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Em relação à supervalorização do peso, em um estudo </w:t>
      </w:r>
      <w:r w:rsidRPr="002722C9">
        <w:rPr>
          <w:rFonts w:ascii="Times New Roman" w:hAnsi="Times New Roman" w:cs="Times New Roman"/>
          <w:sz w:val="24"/>
          <w:szCs w:val="24"/>
        </w:rPr>
        <w:t>de Costa</w:t>
      </w:r>
      <w:r w:rsidR="002722C9" w:rsidRPr="002722C9">
        <w:rPr>
          <w:rFonts w:ascii="Times New Roman" w:hAnsi="Times New Roman" w:cs="Times New Roman"/>
          <w:sz w:val="24"/>
          <w:szCs w:val="24"/>
        </w:rPr>
        <w:t xml:space="preserve"> e </w:t>
      </w:r>
      <w:proofErr w:type="gramStart"/>
      <w:r w:rsidR="002722C9" w:rsidRPr="002722C9">
        <w:rPr>
          <w:rFonts w:ascii="Times New Roman" w:hAnsi="Times New Roman" w:cs="Times New Roman"/>
          <w:sz w:val="24"/>
          <w:szCs w:val="24"/>
        </w:rPr>
        <w:t>outros</w:t>
      </w:r>
      <w:r w:rsidRPr="002722C9">
        <w:rPr>
          <w:rFonts w:ascii="Times New Roman" w:hAnsi="Times New Roman" w:cs="Times New Roman"/>
          <w:sz w:val="24"/>
          <w:szCs w:val="24"/>
        </w:rPr>
        <w:t xml:space="preserve"> (2010)</w:t>
      </w:r>
      <w:r w:rsidR="002722C9">
        <w:rPr>
          <w:rFonts w:ascii="Times New Roman" w:hAnsi="Times New Roman" w:cs="Times New Roman"/>
          <w:sz w:val="24"/>
          <w:szCs w:val="24"/>
        </w:rPr>
        <w:t>,</w:t>
      </w:r>
      <w:r w:rsidRPr="00804B68">
        <w:rPr>
          <w:rFonts w:ascii="Times New Roman" w:hAnsi="Times New Roman" w:cs="Times New Roman"/>
          <w:sz w:val="24"/>
          <w:szCs w:val="24"/>
        </w:rPr>
        <w:t xml:space="preserve"> realizado</w:t>
      </w:r>
      <w:proofErr w:type="gramEnd"/>
      <w:r w:rsidRPr="00804B68">
        <w:rPr>
          <w:rFonts w:ascii="Times New Roman" w:hAnsi="Times New Roman" w:cs="Times New Roman"/>
          <w:sz w:val="24"/>
          <w:szCs w:val="24"/>
        </w:rPr>
        <w:t xml:space="preserve"> com universitários da área da saúde, 7% dos estudantes mencionaram provocar vômitos intencionalmente para buscar se inserir em um padrão de corpo idealizado pela sociedade. A insatisfação corporal nesses universitários teve como um indicador de risco para o desencadeamento de AN, BN e outras condições clínicas envolvendo a alimentação e a imagem corporal.</w:t>
      </w:r>
    </w:p>
    <w:p w:rsidR="00B17492" w:rsidRPr="00804B68" w:rsidRDefault="00B17492" w:rsidP="00B1749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Já com relação ao estado nutricional inadequado e o excesso de peso</w:t>
      </w:r>
      <w:r w:rsidR="002722C9">
        <w:rPr>
          <w:rFonts w:ascii="Times New Roman" w:hAnsi="Times New Roman" w:cs="Times New Roman"/>
          <w:sz w:val="24"/>
          <w:szCs w:val="24"/>
        </w:rPr>
        <w:t>,</w:t>
      </w:r>
      <w:r w:rsidRPr="00804B68">
        <w:rPr>
          <w:rFonts w:ascii="Times New Roman" w:hAnsi="Times New Roman" w:cs="Times New Roman"/>
          <w:sz w:val="24"/>
          <w:szCs w:val="24"/>
        </w:rPr>
        <w:t xml:space="preserve"> um estudo realizado por Correi</w:t>
      </w:r>
      <w:r w:rsidR="002722C9">
        <w:rPr>
          <w:rFonts w:ascii="Times New Roman" w:hAnsi="Times New Roman" w:cs="Times New Roman"/>
          <w:sz w:val="24"/>
          <w:szCs w:val="24"/>
        </w:rPr>
        <w:t>a, Cavalcante e Santos</w:t>
      </w:r>
      <w:r w:rsidRPr="00804B68">
        <w:rPr>
          <w:rFonts w:ascii="Times New Roman" w:hAnsi="Times New Roman" w:cs="Times New Roman"/>
          <w:sz w:val="24"/>
          <w:szCs w:val="24"/>
        </w:rPr>
        <w:t xml:space="preserve"> (2009)</w:t>
      </w:r>
      <w:r w:rsidR="002722C9">
        <w:rPr>
          <w:rFonts w:ascii="Times New Roman" w:hAnsi="Times New Roman" w:cs="Times New Roman"/>
          <w:sz w:val="24"/>
          <w:szCs w:val="24"/>
        </w:rPr>
        <w:t>,</w:t>
      </w:r>
      <w:r w:rsidRPr="00804B68">
        <w:rPr>
          <w:rFonts w:ascii="Times New Roman" w:hAnsi="Times New Roman" w:cs="Times New Roman"/>
          <w:sz w:val="24"/>
          <w:szCs w:val="24"/>
        </w:rPr>
        <w:t xml:space="preserve"> analisou 90 estudan</w:t>
      </w:r>
      <w:r w:rsidR="002722C9">
        <w:rPr>
          <w:rFonts w:ascii="Times New Roman" w:hAnsi="Times New Roman" w:cs="Times New Roman"/>
          <w:sz w:val="24"/>
          <w:szCs w:val="24"/>
        </w:rPr>
        <w:t>tes universitários de Santos-SP, sendo que</w:t>
      </w:r>
      <w:r w:rsidRPr="00804B68">
        <w:rPr>
          <w:rFonts w:ascii="Times New Roman" w:hAnsi="Times New Roman" w:cs="Times New Roman"/>
          <w:sz w:val="24"/>
          <w:szCs w:val="24"/>
        </w:rPr>
        <w:t xml:space="preserve"> 24,44% dos alunos que participaram do estudo apresentar</w:t>
      </w:r>
      <w:r w:rsidR="002722C9">
        <w:rPr>
          <w:rFonts w:ascii="Times New Roman" w:hAnsi="Times New Roman" w:cs="Times New Roman"/>
          <w:sz w:val="24"/>
          <w:szCs w:val="24"/>
        </w:rPr>
        <w:t>am sobrepeso (IMC 25-30 kg/m2)</w:t>
      </w:r>
      <w:r w:rsidRPr="00804B68">
        <w:rPr>
          <w:rFonts w:ascii="Times New Roman" w:hAnsi="Times New Roman" w:cs="Times New Roman"/>
          <w:sz w:val="24"/>
          <w:szCs w:val="24"/>
        </w:rPr>
        <w:t xml:space="preserve"> </w:t>
      </w:r>
      <w:r w:rsidR="002722C9">
        <w:rPr>
          <w:rFonts w:ascii="Times New Roman" w:hAnsi="Times New Roman" w:cs="Times New Roman"/>
          <w:sz w:val="24"/>
          <w:szCs w:val="24"/>
        </w:rPr>
        <w:t xml:space="preserve">e </w:t>
      </w:r>
      <w:r w:rsidRPr="00804B68">
        <w:rPr>
          <w:rFonts w:ascii="Times New Roman" w:hAnsi="Times New Roman" w:cs="Times New Roman"/>
          <w:sz w:val="24"/>
          <w:szCs w:val="24"/>
        </w:rPr>
        <w:t xml:space="preserve">44,4% sedentarismo. Salvo (2005) em seu estudo com 68 alunas universitárias do curso de Nutrição verificou que o estado nutricional predominante entre as estudantes era de </w:t>
      </w:r>
      <w:proofErr w:type="spellStart"/>
      <w:r w:rsidRPr="00804B68">
        <w:rPr>
          <w:rFonts w:ascii="Times New Roman" w:hAnsi="Times New Roman" w:cs="Times New Roman"/>
          <w:sz w:val="24"/>
          <w:szCs w:val="24"/>
        </w:rPr>
        <w:t>eutrofia</w:t>
      </w:r>
      <w:proofErr w:type="spellEnd"/>
      <w:r w:rsidRPr="00804B68">
        <w:rPr>
          <w:rFonts w:ascii="Times New Roman" w:hAnsi="Times New Roman" w:cs="Times New Roman"/>
          <w:sz w:val="24"/>
          <w:szCs w:val="24"/>
        </w:rPr>
        <w:t xml:space="preserve"> (86,1%), entretanto, dessas universitárias 53% apresentaram alimentação inadequada, principalmente, em relação à ingestão de frutas, verduras e legumes. </w:t>
      </w:r>
      <w:r w:rsidRPr="002722C9">
        <w:rPr>
          <w:rFonts w:ascii="Times New Roman" w:hAnsi="Times New Roman" w:cs="Times New Roman"/>
          <w:sz w:val="24"/>
          <w:szCs w:val="24"/>
        </w:rPr>
        <w:t>Coqueiro</w:t>
      </w:r>
      <w:r w:rsidR="002722C9" w:rsidRPr="002722C9">
        <w:rPr>
          <w:rFonts w:ascii="Times New Roman" w:hAnsi="Times New Roman" w:cs="Times New Roman"/>
          <w:sz w:val="24"/>
          <w:szCs w:val="24"/>
        </w:rPr>
        <w:t xml:space="preserve">, </w:t>
      </w:r>
      <w:proofErr w:type="spellStart"/>
      <w:r w:rsidR="002722C9" w:rsidRPr="002722C9">
        <w:rPr>
          <w:rFonts w:ascii="Times New Roman" w:hAnsi="Times New Roman" w:cs="Times New Roman"/>
          <w:sz w:val="24"/>
          <w:szCs w:val="24"/>
        </w:rPr>
        <w:t>Petroski</w:t>
      </w:r>
      <w:proofErr w:type="spellEnd"/>
      <w:r w:rsidR="002722C9" w:rsidRPr="002722C9">
        <w:rPr>
          <w:rFonts w:ascii="Times New Roman" w:hAnsi="Times New Roman" w:cs="Times New Roman"/>
          <w:sz w:val="24"/>
          <w:szCs w:val="24"/>
        </w:rPr>
        <w:t xml:space="preserve"> e Pelegrini</w:t>
      </w:r>
      <w:r w:rsidRPr="002722C9">
        <w:rPr>
          <w:rFonts w:ascii="Times New Roman" w:hAnsi="Times New Roman" w:cs="Times New Roman"/>
          <w:sz w:val="24"/>
          <w:szCs w:val="24"/>
        </w:rPr>
        <w:t xml:space="preserve"> (2008)</w:t>
      </w:r>
      <w:r w:rsidR="002722C9" w:rsidRPr="002722C9">
        <w:rPr>
          <w:rFonts w:ascii="Times New Roman" w:hAnsi="Times New Roman" w:cs="Times New Roman"/>
          <w:sz w:val="24"/>
          <w:szCs w:val="24"/>
        </w:rPr>
        <w:t>,</w:t>
      </w:r>
      <w:r w:rsidRPr="00804B68">
        <w:rPr>
          <w:rFonts w:ascii="Times New Roman" w:hAnsi="Times New Roman" w:cs="Times New Roman"/>
          <w:sz w:val="24"/>
          <w:szCs w:val="24"/>
        </w:rPr>
        <w:t xml:space="preserve"> em seu </w:t>
      </w:r>
      <w:r w:rsidRPr="00804B68">
        <w:rPr>
          <w:rFonts w:ascii="Times New Roman" w:hAnsi="Times New Roman" w:cs="Times New Roman"/>
          <w:sz w:val="24"/>
          <w:szCs w:val="24"/>
        </w:rPr>
        <w:lastRenderedPageBreak/>
        <w:t>estudo</w:t>
      </w:r>
      <w:r w:rsidR="00194FAA">
        <w:rPr>
          <w:rFonts w:ascii="Times New Roman" w:hAnsi="Times New Roman" w:cs="Times New Roman"/>
          <w:sz w:val="24"/>
          <w:szCs w:val="24"/>
        </w:rPr>
        <w:t xml:space="preserve"> com 256 universitários observaram</w:t>
      </w:r>
      <w:r w:rsidRPr="00804B68">
        <w:rPr>
          <w:rFonts w:ascii="Times New Roman" w:hAnsi="Times New Roman" w:cs="Times New Roman"/>
          <w:sz w:val="24"/>
          <w:szCs w:val="24"/>
        </w:rPr>
        <w:t xml:space="preserve"> que a maioria d</w:t>
      </w:r>
      <w:r w:rsidR="002722C9">
        <w:rPr>
          <w:rFonts w:ascii="Times New Roman" w:hAnsi="Times New Roman" w:cs="Times New Roman"/>
          <w:sz w:val="24"/>
          <w:szCs w:val="24"/>
        </w:rPr>
        <w:t xml:space="preserve">os indivíduos (78,8%) </w:t>
      </w:r>
      <w:proofErr w:type="gramStart"/>
      <w:r w:rsidR="002722C9">
        <w:rPr>
          <w:rFonts w:ascii="Times New Roman" w:hAnsi="Times New Roman" w:cs="Times New Roman"/>
          <w:sz w:val="24"/>
          <w:szCs w:val="24"/>
        </w:rPr>
        <w:t>apresentav</w:t>
      </w:r>
      <w:r w:rsidRPr="00804B68">
        <w:rPr>
          <w:rFonts w:ascii="Times New Roman" w:hAnsi="Times New Roman" w:cs="Times New Roman"/>
          <w:sz w:val="24"/>
          <w:szCs w:val="24"/>
        </w:rPr>
        <w:t>am</w:t>
      </w:r>
      <w:proofErr w:type="gramEnd"/>
      <w:r w:rsidRPr="00804B68">
        <w:rPr>
          <w:rFonts w:ascii="Times New Roman" w:hAnsi="Times New Roman" w:cs="Times New Roman"/>
          <w:sz w:val="24"/>
          <w:szCs w:val="24"/>
        </w:rPr>
        <w:t xml:space="preserve"> insatisfaçã</w:t>
      </w:r>
      <w:r w:rsidR="002722C9">
        <w:rPr>
          <w:rFonts w:ascii="Times New Roman" w:hAnsi="Times New Roman" w:cs="Times New Roman"/>
          <w:sz w:val="24"/>
          <w:szCs w:val="24"/>
        </w:rPr>
        <w:t>o com a própria imagem corporal. A</w:t>
      </w:r>
      <w:r w:rsidRPr="00804B68">
        <w:rPr>
          <w:rFonts w:ascii="Times New Roman" w:hAnsi="Times New Roman" w:cs="Times New Roman"/>
          <w:sz w:val="24"/>
          <w:szCs w:val="24"/>
        </w:rPr>
        <w:t>lém disso, os universitários que tinham um estado nutricional inadequado possuíam 2,66 vezes mais chances de desenvolverem maior insatisfação corporal em relação aos universitários c</w:t>
      </w:r>
      <w:r w:rsidR="002722C9">
        <w:rPr>
          <w:rFonts w:ascii="Times New Roman" w:hAnsi="Times New Roman" w:cs="Times New Roman"/>
          <w:sz w:val="24"/>
          <w:szCs w:val="24"/>
        </w:rPr>
        <w:t xml:space="preserve">om estado nutricional </w:t>
      </w:r>
      <w:proofErr w:type="spellStart"/>
      <w:r w:rsidR="002722C9">
        <w:rPr>
          <w:rFonts w:ascii="Times New Roman" w:hAnsi="Times New Roman" w:cs="Times New Roman"/>
          <w:sz w:val="24"/>
          <w:szCs w:val="24"/>
        </w:rPr>
        <w:t>eutrófico</w:t>
      </w:r>
      <w:proofErr w:type="spellEnd"/>
      <w:r w:rsidRPr="00804B68">
        <w:rPr>
          <w:rFonts w:ascii="Times New Roman" w:hAnsi="Times New Roman" w:cs="Times New Roman"/>
          <w:sz w:val="24"/>
          <w:szCs w:val="24"/>
        </w:rPr>
        <w:t>.</w:t>
      </w:r>
    </w:p>
    <w:p w:rsidR="00B17492" w:rsidRPr="00804B68" w:rsidRDefault="00B17492" w:rsidP="00B1749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 xml:space="preserve">No que diz respeito à cultura familiar, de acordo com </w:t>
      </w:r>
      <w:proofErr w:type="spellStart"/>
      <w:r w:rsidR="00A27981">
        <w:rPr>
          <w:rFonts w:ascii="Times New Roman" w:hAnsi="Times New Roman" w:cs="Times New Roman"/>
          <w:sz w:val="24"/>
          <w:szCs w:val="24"/>
          <w:shd w:val="clear" w:color="auto" w:fill="FFFFFF"/>
        </w:rPr>
        <w:t>Bouça</w:t>
      </w:r>
      <w:proofErr w:type="spellEnd"/>
      <w:r w:rsidR="00A27981">
        <w:rPr>
          <w:rFonts w:ascii="Times New Roman" w:hAnsi="Times New Roman" w:cs="Times New Roman"/>
          <w:sz w:val="24"/>
          <w:szCs w:val="24"/>
          <w:shd w:val="clear" w:color="auto" w:fill="FFFFFF"/>
        </w:rPr>
        <w:t xml:space="preserve"> e Sampaio</w:t>
      </w:r>
      <w:r w:rsidRPr="00804B68">
        <w:rPr>
          <w:rFonts w:ascii="Times New Roman" w:hAnsi="Times New Roman" w:cs="Times New Roman"/>
          <w:sz w:val="24"/>
          <w:szCs w:val="24"/>
          <w:shd w:val="clear" w:color="auto" w:fill="FFFFFF"/>
        </w:rPr>
        <w:t xml:space="preserve"> (2002)</w:t>
      </w:r>
      <w:r w:rsidRPr="00804B68">
        <w:rPr>
          <w:rFonts w:ascii="Times New Roman" w:hAnsi="Times New Roman" w:cs="Times New Roman"/>
          <w:color w:val="333333"/>
          <w:sz w:val="24"/>
          <w:szCs w:val="24"/>
          <w:shd w:val="clear" w:color="auto" w:fill="FFFFFF"/>
        </w:rPr>
        <w:t xml:space="preserve"> </w:t>
      </w:r>
      <w:r w:rsidRPr="00804B68">
        <w:rPr>
          <w:rFonts w:ascii="Times New Roman" w:hAnsi="Times New Roman" w:cs="Times New Roman"/>
          <w:color w:val="000000"/>
          <w:sz w:val="24"/>
          <w:szCs w:val="24"/>
          <w:shd w:val="clear" w:color="auto" w:fill="FFFFFF"/>
        </w:rPr>
        <w:t xml:space="preserve">a AN e BN têm um forte constituinte familiar e a herança genética familiar pode influenciar as características da personalidade do indivíduo, como, por exemplo, desencadear o </w:t>
      </w:r>
      <w:proofErr w:type="spellStart"/>
      <w:r w:rsidRPr="00804B68">
        <w:rPr>
          <w:rFonts w:ascii="Times New Roman" w:hAnsi="Times New Roman" w:cs="Times New Roman"/>
          <w:color w:val="000000"/>
          <w:sz w:val="24"/>
          <w:szCs w:val="24"/>
          <w:shd w:val="clear" w:color="auto" w:fill="FFFFFF"/>
        </w:rPr>
        <w:t>evitamento</w:t>
      </w:r>
      <w:proofErr w:type="spellEnd"/>
      <w:r w:rsidRPr="00804B68">
        <w:rPr>
          <w:rFonts w:ascii="Times New Roman" w:hAnsi="Times New Roman" w:cs="Times New Roman"/>
          <w:color w:val="000000"/>
          <w:sz w:val="24"/>
          <w:szCs w:val="24"/>
          <w:shd w:val="clear" w:color="auto" w:fill="FFFFFF"/>
        </w:rPr>
        <w:t xml:space="preserve">, </w:t>
      </w:r>
      <w:proofErr w:type="spellStart"/>
      <w:r w:rsidRPr="00804B68">
        <w:rPr>
          <w:rFonts w:ascii="Times New Roman" w:hAnsi="Times New Roman" w:cs="Times New Roman"/>
          <w:color w:val="000000"/>
          <w:sz w:val="24"/>
          <w:szCs w:val="24"/>
          <w:shd w:val="clear" w:color="auto" w:fill="FFFFFF"/>
        </w:rPr>
        <w:t>obsessionalidade</w:t>
      </w:r>
      <w:proofErr w:type="spellEnd"/>
      <w:r w:rsidRPr="00804B68">
        <w:rPr>
          <w:rFonts w:ascii="Times New Roman" w:hAnsi="Times New Roman" w:cs="Times New Roman"/>
          <w:color w:val="000000"/>
          <w:sz w:val="24"/>
          <w:szCs w:val="24"/>
          <w:shd w:val="clear" w:color="auto" w:fill="FFFFFF"/>
        </w:rPr>
        <w:t xml:space="preserve"> e contenção emocionais, sendo assim, fatores para o desenvolvimento de AN, instabilidade emocional e impulsividade para a BN. Com relação à idade, </w:t>
      </w:r>
      <w:r w:rsidRPr="00804B68">
        <w:rPr>
          <w:rFonts w:ascii="Times New Roman" w:hAnsi="Times New Roman" w:cs="Times New Roman"/>
          <w:sz w:val="24"/>
          <w:szCs w:val="24"/>
        </w:rPr>
        <w:t xml:space="preserve">para </w:t>
      </w:r>
      <w:r w:rsidRPr="002722C9">
        <w:rPr>
          <w:rFonts w:ascii="Times New Roman" w:hAnsi="Times New Roman" w:cs="Times New Roman"/>
          <w:sz w:val="24"/>
          <w:szCs w:val="24"/>
        </w:rPr>
        <w:t>Gonçalves</w:t>
      </w:r>
      <w:r w:rsidR="002722C9" w:rsidRPr="002722C9">
        <w:rPr>
          <w:rFonts w:ascii="Times New Roman" w:hAnsi="Times New Roman" w:cs="Times New Roman"/>
          <w:sz w:val="24"/>
          <w:szCs w:val="24"/>
        </w:rPr>
        <w:t xml:space="preserve"> e outros </w:t>
      </w:r>
      <w:r w:rsidRPr="002722C9">
        <w:rPr>
          <w:rFonts w:ascii="Times New Roman" w:hAnsi="Times New Roman" w:cs="Times New Roman"/>
          <w:sz w:val="24"/>
          <w:szCs w:val="24"/>
        </w:rPr>
        <w:t>(2013)</w:t>
      </w:r>
      <w:r w:rsidRPr="00804B68">
        <w:rPr>
          <w:rFonts w:ascii="Times New Roman" w:hAnsi="Times New Roman" w:cs="Times New Roman"/>
          <w:sz w:val="24"/>
          <w:szCs w:val="24"/>
        </w:rPr>
        <w:t xml:space="preserve"> os transtornos alimentares AN e BN, mostraram ser mais frequentes na infância e na adolescência, em que o ambiente familiar principalmente nos momentos das refeições revelou ser imprescindível na determinação do comportamento alimentar e no desenvolvimento dos transtornos, sendo assim, um fator que pode ser prorrogado desde a infância passando pela adolescência até a vida adulta.</w:t>
      </w:r>
    </w:p>
    <w:p w:rsidR="00B17492" w:rsidRPr="00804B68" w:rsidRDefault="00B17492" w:rsidP="00B17492">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color w:val="000000"/>
          <w:sz w:val="24"/>
          <w:szCs w:val="24"/>
          <w:shd w:val="clear" w:color="auto" w:fill="FFFFFF"/>
        </w:rPr>
        <w:t xml:space="preserve">Quanto às experiências alimentares inadequadas e práticas inadequadas do controle do peso, </w:t>
      </w:r>
      <w:proofErr w:type="gramStart"/>
      <w:r w:rsidRPr="00804B68">
        <w:rPr>
          <w:rFonts w:ascii="Times New Roman" w:hAnsi="Times New Roman" w:cs="Times New Roman"/>
          <w:color w:val="000000"/>
          <w:sz w:val="24"/>
          <w:szCs w:val="24"/>
          <w:shd w:val="clear" w:color="auto" w:fill="FFFFFF"/>
        </w:rPr>
        <w:t>Vale</w:t>
      </w:r>
      <w:r w:rsidR="008F1F3E">
        <w:rPr>
          <w:rFonts w:ascii="Times New Roman" w:hAnsi="Times New Roman" w:cs="Times New Roman"/>
          <w:color w:val="000000"/>
          <w:sz w:val="24"/>
          <w:szCs w:val="24"/>
          <w:shd w:val="clear" w:color="auto" w:fill="FFFFFF"/>
        </w:rPr>
        <w:t>,</w:t>
      </w:r>
      <w:proofErr w:type="gramEnd"/>
      <w:r w:rsidR="008F1F3E">
        <w:rPr>
          <w:rFonts w:ascii="Times New Roman" w:hAnsi="Times New Roman" w:cs="Times New Roman"/>
          <w:color w:val="000000"/>
          <w:sz w:val="24"/>
          <w:szCs w:val="24"/>
          <w:shd w:val="clear" w:color="auto" w:fill="FFFFFF"/>
        </w:rPr>
        <w:t xml:space="preserve"> </w:t>
      </w:r>
      <w:proofErr w:type="spellStart"/>
      <w:r w:rsidR="008F1F3E">
        <w:rPr>
          <w:rFonts w:ascii="Times New Roman" w:hAnsi="Times New Roman" w:cs="Times New Roman"/>
          <w:color w:val="000000"/>
          <w:sz w:val="24"/>
          <w:szCs w:val="24"/>
          <w:shd w:val="clear" w:color="auto" w:fill="FFFFFF"/>
        </w:rPr>
        <w:t>Kerr</w:t>
      </w:r>
      <w:proofErr w:type="spellEnd"/>
      <w:r w:rsidR="008F1F3E">
        <w:rPr>
          <w:rFonts w:ascii="Times New Roman" w:hAnsi="Times New Roman" w:cs="Times New Roman"/>
          <w:color w:val="000000"/>
          <w:sz w:val="24"/>
          <w:szCs w:val="24"/>
          <w:shd w:val="clear" w:color="auto" w:fill="FFFFFF"/>
        </w:rPr>
        <w:t xml:space="preserve"> e Bosi</w:t>
      </w:r>
      <w:r w:rsidRPr="00804B68">
        <w:rPr>
          <w:rFonts w:ascii="Times New Roman" w:hAnsi="Times New Roman" w:cs="Times New Roman"/>
          <w:color w:val="000000"/>
          <w:sz w:val="24"/>
          <w:szCs w:val="24"/>
          <w:shd w:val="clear" w:color="auto" w:fill="FFFFFF"/>
        </w:rPr>
        <w:t xml:space="preserve"> (2011</w:t>
      </w:r>
      <w:r w:rsidRPr="00804B68">
        <w:rPr>
          <w:rFonts w:ascii="Times New Roman" w:hAnsi="Times New Roman" w:cs="Times New Roman"/>
          <w:color w:val="000000" w:themeColor="text1"/>
          <w:sz w:val="24"/>
          <w:szCs w:val="24"/>
          <w:shd w:val="clear" w:color="auto" w:fill="FFFFFF"/>
        </w:rPr>
        <w:t xml:space="preserve">) </w:t>
      </w:r>
      <w:r w:rsidRPr="00804B68">
        <w:rPr>
          <w:rFonts w:ascii="Times New Roman" w:hAnsi="Times New Roman" w:cs="Times New Roman"/>
          <w:color w:val="000000"/>
          <w:sz w:val="24"/>
          <w:szCs w:val="24"/>
          <w:shd w:val="clear" w:color="auto" w:fill="FFFFFF"/>
        </w:rPr>
        <w:t>em seu estudo com adolesc</w:t>
      </w:r>
      <w:r w:rsidR="00194FAA">
        <w:rPr>
          <w:rFonts w:ascii="Times New Roman" w:hAnsi="Times New Roman" w:cs="Times New Roman"/>
          <w:color w:val="000000"/>
          <w:sz w:val="24"/>
          <w:szCs w:val="24"/>
          <w:shd w:val="clear" w:color="auto" w:fill="FFFFFF"/>
        </w:rPr>
        <w:t>entes do sexo feminino, observaram</w:t>
      </w:r>
      <w:r w:rsidRPr="00804B68">
        <w:rPr>
          <w:rFonts w:ascii="Times New Roman" w:hAnsi="Times New Roman" w:cs="Times New Roman"/>
          <w:color w:val="000000"/>
          <w:sz w:val="24"/>
          <w:szCs w:val="24"/>
          <w:shd w:val="clear" w:color="auto" w:fill="FFFFFF"/>
        </w:rPr>
        <w:t xml:space="preserve"> que a prática de fazer dieta e restringir alimentos era apontada como algo sem impacto para a saúde na percepção das adolescentes. </w:t>
      </w:r>
      <w:r w:rsidRPr="00804B68">
        <w:rPr>
          <w:rFonts w:ascii="Times New Roman" w:hAnsi="Times New Roman" w:cs="Times New Roman"/>
          <w:sz w:val="24"/>
          <w:szCs w:val="24"/>
          <w:shd w:val="clear" w:color="auto" w:fill="FFFFFF"/>
        </w:rPr>
        <w:t>A maioria</w:t>
      </w:r>
      <w:r w:rsidRPr="00804B68">
        <w:rPr>
          <w:rFonts w:ascii="Times New Roman" w:hAnsi="Times New Roman" w:cs="Times New Roman"/>
          <w:color w:val="000000"/>
          <w:sz w:val="24"/>
          <w:szCs w:val="24"/>
          <w:shd w:val="clear" w:color="auto" w:fill="FFFFFF"/>
        </w:rPr>
        <w:t xml:space="preserve"> das adolescentes que provocavam vômitos</w:t>
      </w:r>
      <w:proofErr w:type="gramStart"/>
      <w:r w:rsidR="00D82DF0">
        <w:rPr>
          <w:rFonts w:ascii="Times New Roman" w:hAnsi="Times New Roman" w:cs="Times New Roman"/>
          <w:color w:val="000000"/>
          <w:sz w:val="24"/>
          <w:szCs w:val="24"/>
          <w:shd w:val="clear" w:color="auto" w:fill="FFFFFF"/>
        </w:rPr>
        <w:t>,</w:t>
      </w:r>
      <w:r w:rsidRPr="00804B68">
        <w:rPr>
          <w:rFonts w:ascii="Times New Roman" w:hAnsi="Times New Roman" w:cs="Times New Roman"/>
          <w:color w:val="000000"/>
          <w:sz w:val="24"/>
          <w:szCs w:val="24"/>
          <w:shd w:val="clear" w:color="auto" w:fill="FFFFFF"/>
        </w:rPr>
        <w:t xml:space="preserve"> jejuavam</w:t>
      </w:r>
      <w:proofErr w:type="gramEnd"/>
      <w:r w:rsidRPr="00804B68">
        <w:rPr>
          <w:rFonts w:ascii="Times New Roman" w:hAnsi="Times New Roman" w:cs="Times New Roman"/>
          <w:color w:val="000000"/>
          <w:sz w:val="24"/>
          <w:szCs w:val="24"/>
          <w:shd w:val="clear" w:color="auto" w:fill="FFFFFF"/>
        </w:rPr>
        <w:t xml:space="preserve"> ou comiam compulsivamente acreditavam que os seus hábitos alimentares eram normais, sugerindo uma relação entre magreza e saúde. As adolescentes demonstraram ainda preferência em jejuar do que </w:t>
      </w:r>
      <w:r w:rsidRPr="00804B68">
        <w:rPr>
          <w:rFonts w:ascii="Times New Roman" w:hAnsi="Times New Roman" w:cs="Times New Roman"/>
          <w:color w:val="000000"/>
          <w:sz w:val="24"/>
          <w:szCs w:val="24"/>
          <w:shd w:val="clear" w:color="auto" w:fill="FFFFFF"/>
        </w:rPr>
        <w:lastRenderedPageBreak/>
        <w:t>fazer dietas restritivas, pois acreditavam que o método seria mais rápido e eficiente para alcançar o objetivo de perder peso.</w:t>
      </w:r>
    </w:p>
    <w:p w:rsidR="00B17492" w:rsidRPr="00804B68" w:rsidRDefault="00B17492" w:rsidP="00B17492">
      <w:pPr>
        <w:spacing w:after="0" w:line="480" w:lineRule="auto"/>
        <w:ind w:firstLine="708"/>
        <w:jc w:val="both"/>
        <w:rPr>
          <w:rFonts w:ascii="Times New Roman" w:hAnsi="Times New Roman" w:cs="Times New Roman"/>
          <w:color w:val="000000"/>
          <w:sz w:val="24"/>
          <w:szCs w:val="24"/>
          <w:shd w:val="clear" w:color="auto" w:fill="FFFFFF"/>
        </w:rPr>
      </w:pPr>
      <w:r w:rsidRPr="00804B68">
        <w:rPr>
          <w:rFonts w:ascii="Times New Roman" w:hAnsi="Times New Roman" w:cs="Times New Roman"/>
          <w:color w:val="000000"/>
          <w:sz w:val="24"/>
          <w:szCs w:val="24"/>
          <w:shd w:val="clear" w:color="auto" w:fill="FFFFFF"/>
        </w:rPr>
        <w:t xml:space="preserve">Vários são os fatores de risco para o desenvolvimento de TA em estudantes universitários e ao se avaliar esses fatores pode-se entender como e onde acontecem e propor intervenções com o intuito de diminuir a prevalência dessas doenças e o sofrimento do paciente. Da mesma forma deve-se alertar a comunidade em geral, sobre a importância em se criar um ambiente familiar saudável em relação aos hábitos alimentares e atentar para a relação estabelecida da criança, adolescente e adulto com o seu corpo. </w:t>
      </w:r>
    </w:p>
    <w:p w:rsidR="00B17492" w:rsidRPr="003758BA" w:rsidRDefault="00B17492" w:rsidP="003758BA">
      <w:pPr>
        <w:pStyle w:val="Ttulo1"/>
        <w:numPr>
          <w:ilvl w:val="0"/>
          <w:numId w:val="2"/>
        </w:numPr>
        <w:spacing w:line="480" w:lineRule="auto"/>
        <w:rPr>
          <w:rFonts w:cs="Times New Roman"/>
          <w:szCs w:val="24"/>
        </w:rPr>
      </w:pPr>
      <w:bookmarkStart w:id="4" w:name="_Toc453757678"/>
      <w:r w:rsidRPr="003758BA">
        <w:rPr>
          <w:rFonts w:cs="Times New Roman"/>
          <w:szCs w:val="24"/>
        </w:rPr>
        <w:t>CONCLUSÃO</w:t>
      </w:r>
      <w:bookmarkEnd w:id="4"/>
    </w:p>
    <w:p w:rsidR="00B17492" w:rsidRPr="00804B68" w:rsidRDefault="00B17492" w:rsidP="00B17492">
      <w:pPr>
        <w:spacing w:after="0" w:line="480" w:lineRule="auto"/>
        <w:ind w:firstLine="360"/>
        <w:jc w:val="both"/>
        <w:rPr>
          <w:rFonts w:ascii="Times New Roman" w:hAnsi="Times New Roman" w:cs="Times New Roman"/>
          <w:sz w:val="24"/>
          <w:szCs w:val="24"/>
        </w:rPr>
      </w:pPr>
      <w:r w:rsidRPr="00804B68">
        <w:rPr>
          <w:rFonts w:ascii="Times New Roman" w:hAnsi="Times New Roman" w:cs="Times New Roman"/>
          <w:sz w:val="24"/>
          <w:szCs w:val="24"/>
        </w:rPr>
        <w:t>A revisão integrativa realizada neste estudo sobre o desenvolvimento de transtornos de comportamento alimentar do tipo AN e BN</w:t>
      </w:r>
      <w:r w:rsidR="002722C9">
        <w:rPr>
          <w:rFonts w:ascii="Times New Roman" w:hAnsi="Times New Roman" w:cs="Times New Roman"/>
          <w:sz w:val="24"/>
          <w:szCs w:val="24"/>
        </w:rPr>
        <w:t xml:space="preserve"> em estudantes universitários</w:t>
      </w:r>
      <w:r w:rsidRPr="00804B68">
        <w:rPr>
          <w:rFonts w:ascii="Times New Roman" w:hAnsi="Times New Roman" w:cs="Times New Roman"/>
          <w:sz w:val="24"/>
          <w:szCs w:val="24"/>
        </w:rPr>
        <w:t xml:space="preserve"> encontrou como fatores de risco a insatisfação e distorção da imagem corporal, o excesso de peso ou estado nutricional inadequado (sobrepeso e obesidade), a supervalorização do peso e práticas inadequadas de controle de peso ao longo dos anos, estar exposto a um ambiente universitário estressante, ser estudante de cursos de nutrição e educação física, além da idade, cultura familiar e sexo feminino. Esses fatores de risco refletem diretamente e de forma significativa, no aparecimento dos sintomas que podem iniciar na infância e se pronunciarem na fase de vida universitária.</w:t>
      </w:r>
    </w:p>
    <w:p w:rsidR="00B17492" w:rsidRPr="00804B68" w:rsidRDefault="00B17492" w:rsidP="00B17492">
      <w:pPr>
        <w:spacing w:after="0" w:line="480" w:lineRule="auto"/>
        <w:ind w:firstLine="708"/>
        <w:jc w:val="both"/>
        <w:rPr>
          <w:rFonts w:ascii="Times New Roman" w:hAnsi="Times New Roman" w:cs="Times New Roman"/>
          <w:sz w:val="24"/>
          <w:szCs w:val="24"/>
        </w:rPr>
      </w:pPr>
      <w:r w:rsidRPr="00804B68">
        <w:rPr>
          <w:rFonts w:ascii="Times New Roman" w:hAnsi="Times New Roman" w:cs="Times New Roman"/>
          <w:sz w:val="24"/>
          <w:szCs w:val="24"/>
        </w:rPr>
        <w:t>Como mais frequente fator de risco encontrado, a insatisfação da imagem corporal, mantém relação intrínseca com</w:t>
      </w:r>
      <w:r w:rsidRPr="00804B68">
        <w:rPr>
          <w:rFonts w:ascii="Times New Roman" w:hAnsi="Times New Roman" w:cs="Times New Roman"/>
          <w:color w:val="FF0000"/>
          <w:sz w:val="24"/>
          <w:szCs w:val="24"/>
        </w:rPr>
        <w:t xml:space="preserve"> </w:t>
      </w:r>
      <w:r w:rsidRPr="00804B68">
        <w:rPr>
          <w:rFonts w:ascii="Times New Roman" w:hAnsi="Times New Roman" w:cs="Times New Roman"/>
          <w:sz w:val="24"/>
          <w:szCs w:val="24"/>
        </w:rPr>
        <w:t xml:space="preserve">a busca por um padrão de beleza imposto pela sociedade e aprendido durante a infância e adolescência.  Ela é apontada como o principal estímulo para o comportamento de risco que pode resultar no desenvolvimento </w:t>
      </w:r>
      <w:r w:rsidRPr="00804B68">
        <w:rPr>
          <w:rFonts w:ascii="Times New Roman" w:hAnsi="Times New Roman" w:cs="Times New Roman"/>
          <w:sz w:val="24"/>
          <w:szCs w:val="24"/>
        </w:rPr>
        <w:lastRenderedPageBreak/>
        <w:t>dos transtornos alimentares em estudantes que se sentem frustrados, sobrecarregados e forçados a se inserirem nesse paradigma, principalmente, a população jovem feminina que em maioria se revelou insatisfeita com sua imagem corporal.</w:t>
      </w:r>
    </w:p>
    <w:p w:rsidR="00B17492" w:rsidRDefault="00B17492" w:rsidP="00B17492">
      <w:pPr>
        <w:spacing w:after="0" w:line="480" w:lineRule="auto"/>
        <w:ind w:firstLine="360"/>
        <w:jc w:val="both"/>
        <w:rPr>
          <w:rFonts w:ascii="Times New Roman" w:hAnsi="Times New Roman" w:cs="Times New Roman"/>
          <w:sz w:val="24"/>
          <w:szCs w:val="24"/>
        </w:rPr>
      </w:pPr>
      <w:r w:rsidRPr="00804B68">
        <w:rPr>
          <w:rFonts w:ascii="Times New Roman" w:hAnsi="Times New Roman" w:cs="Times New Roman"/>
          <w:sz w:val="24"/>
          <w:szCs w:val="24"/>
        </w:rPr>
        <w:t xml:space="preserve">Dessa forma, torna-se indispensável à realização de estratégias, investigações e intervenções dentro desse grupo de risco, a fim de identificar precocemente os sinais e sintomas </w:t>
      </w:r>
      <w:proofErr w:type="gramStart"/>
      <w:r w:rsidRPr="00804B68">
        <w:rPr>
          <w:rFonts w:ascii="Times New Roman" w:hAnsi="Times New Roman" w:cs="Times New Roman"/>
          <w:sz w:val="24"/>
          <w:szCs w:val="24"/>
        </w:rPr>
        <w:t>dos TA</w:t>
      </w:r>
      <w:proofErr w:type="gramEnd"/>
      <w:r w:rsidRPr="00804B68">
        <w:rPr>
          <w:rFonts w:ascii="Times New Roman" w:hAnsi="Times New Roman" w:cs="Times New Roman"/>
          <w:sz w:val="24"/>
          <w:szCs w:val="24"/>
        </w:rPr>
        <w:t xml:space="preserve"> e promover a prevenção para o desenvolvimento de AN e BN nesses estudantes, assim como medidas educativas junto a toda a população no intuito de colaborar para a formação de pessoas que se sentem satisfeitas com seu biotipo, que tenham uma boa relação com sua imagem corporal e que mantenham bons hábitos alimentares ao longo de toda sua vida.</w:t>
      </w:r>
      <w:bookmarkStart w:id="5" w:name="_Toc453757679"/>
    </w:p>
    <w:p w:rsidR="006C356D" w:rsidRDefault="006C356D" w:rsidP="006C356D">
      <w:pPr>
        <w:spacing w:after="0" w:line="480" w:lineRule="auto"/>
        <w:jc w:val="both"/>
        <w:rPr>
          <w:rFonts w:ascii="Times New Roman" w:hAnsi="Times New Roman" w:cs="Times New Roman"/>
          <w:sz w:val="24"/>
          <w:szCs w:val="24"/>
        </w:rPr>
      </w:pPr>
    </w:p>
    <w:p w:rsidR="006C356D" w:rsidRDefault="006C356D" w:rsidP="006C356D">
      <w:pPr>
        <w:spacing w:after="0" w:line="480" w:lineRule="auto"/>
        <w:jc w:val="both"/>
        <w:rPr>
          <w:rFonts w:ascii="Times New Roman" w:hAnsi="Times New Roman" w:cs="Times New Roman"/>
          <w:sz w:val="24"/>
          <w:szCs w:val="24"/>
        </w:rPr>
      </w:pPr>
    </w:p>
    <w:p w:rsidR="006C356D" w:rsidRDefault="006C356D" w:rsidP="006C356D">
      <w:pPr>
        <w:spacing w:after="0" w:line="480" w:lineRule="auto"/>
        <w:jc w:val="both"/>
        <w:rPr>
          <w:rFonts w:ascii="Times New Roman" w:hAnsi="Times New Roman" w:cs="Times New Roman"/>
          <w:sz w:val="24"/>
          <w:szCs w:val="24"/>
        </w:rPr>
      </w:pPr>
    </w:p>
    <w:p w:rsidR="006C356D" w:rsidRDefault="006C356D" w:rsidP="006C356D">
      <w:pPr>
        <w:spacing w:after="0" w:line="480" w:lineRule="auto"/>
        <w:jc w:val="both"/>
        <w:rPr>
          <w:rFonts w:ascii="Times New Roman" w:hAnsi="Times New Roman" w:cs="Times New Roman"/>
          <w:sz w:val="24"/>
          <w:szCs w:val="24"/>
        </w:rPr>
      </w:pPr>
    </w:p>
    <w:p w:rsidR="006C356D" w:rsidRDefault="006C356D" w:rsidP="006C356D">
      <w:pPr>
        <w:spacing w:after="0" w:line="480" w:lineRule="auto"/>
        <w:jc w:val="both"/>
        <w:rPr>
          <w:rFonts w:ascii="Times New Roman" w:hAnsi="Times New Roman" w:cs="Times New Roman"/>
          <w:sz w:val="24"/>
          <w:szCs w:val="24"/>
        </w:rPr>
      </w:pPr>
    </w:p>
    <w:p w:rsidR="006C356D" w:rsidRDefault="006C356D" w:rsidP="006C356D">
      <w:pPr>
        <w:spacing w:after="0" w:line="480" w:lineRule="auto"/>
        <w:jc w:val="both"/>
        <w:rPr>
          <w:rFonts w:ascii="Times New Roman" w:hAnsi="Times New Roman" w:cs="Times New Roman"/>
          <w:sz w:val="24"/>
          <w:szCs w:val="24"/>
        </w:rPr>
      </w:pPr>
    </w:p>
    <w:p w:rsidR="00BD0D40" w:rsidRDefault="00BD0D40" w:rsidP="006C356D">
      <w:pPr>
        <w:spacing w:after="0" w:line="480" w:lineRule="auto"/>
        <w:jc w:val="both"/>
        <w:rPr>
          <w:rFonts w:ascii="Times New Roman" w:hAnsi="Times New Roman" w:cs="Times New Roman"/>
          <w:sz w:val="24"/>
          <w:szCs w:val="24"/>
        </w:rPr>
      </w:pPr>
    </w:p>
    <w:p w:rsidR="00BD0D40" w:rsidRDefault="00BD0D40" w:rsidP="006C356D">
      <w:pPr>
        <w:spacing w:after="0" w:line="480" w:lineRule="auto"/>
        <w:jc w:val="both"/>
        <w:rPr>
          <w:rFonts w:ascii="Times New Roman" w:hAnsi="Times New Roman" w:cs="Times New Roman"/>
          <w:sz w:val="24"/>
          <w:szCs w:val="24"/>
        </w:rPr>
      </w:pPr>
    </w:p>
    <w:p w:rsidR="00BD0D40" w:rsidRDefault="00BD0D40" w:rsidP="006C356D">
      <w:pPr>
        <w:spacing w:after="0" w:line="480" w:lineRule="auto"/>
        <w:jc w:val="both"/>
        <w:rPr>
          <w:rFonts w:ascii="Times New Roman" w:hAnsi="Times New Roman" w:cs="Times New Roman"/>
          <w:sz w:val="24"/>
          <w:szCs w:val="24"/>
        </w:rPr>
      </w:pPr>
    </w:p>
    <w:p w:rsidR="00BD0D40" w:rsidRDefault="00BD0D40" w:rsidP="006C356D">
      <w:pPr>
        <w:spacing w:after="0" w:line="480" w:lineRule="auto"/>
        <w:jc w:val="both"/>
        <w:rPr>
          <w:rFonts w:ascii="Times New Roman" w:hAnsi="Times New Roman" w:cs="Times New Roman"/>
          <w:sz w:val="24"/>
          <w:szCs w:val="24"/>
        </w:rPr>
      </w:pPr>
    </w:p>
    <w:p w:rsidR="00BD0D40" w:rsidRDefault="00BD0D40" w:rsidP="006C356D">
      <w:pPr>
        <w:spacing w:after="0" w:line="480" w:lineRule="auto"/>
        <w:jc w:val="both"/>
        <w:rPr>
          <w:rFonts w:ascii="Times New Roman" w:hAnsi="Times New Roman" w:cs="Times New Roman"/>
          <w:sz w:val="24"/>
          <w:szCs w:val="24"/>
        </w:rPr>
      </w:pPr>
    </w:p>
    <w:p w:rsidR="006C356D" w:rsidRDefault="006C356D" w:rsidP="006C356D">
      <w:pPr>
        <w:spacing w:after="0" w:line="480" w:lineRule="auto"/>
        <w:jc w:val="both"/>
        <w:rPr>
          <w:rFonts w:ascii="Times New Roman" w:hAnsi="Times New Roman" w:cs="Times New Roman"/>
          <w:sz w:val="24"/>
          <w:szCs w:val="24"/>
        </w:rPr>
      </w:pPr>
    </w:p>
    <w:p w:rsidR="006C356D" w:rsidRDefault="006C356D" w:rsidP="006C356D">
      <w:pPr>
        <w:spacing w:after="0" w:line="480" w:lineRule="auto"/>
        <w:jc w:val="both"/>
        <w:rPr>
          <w:rFonts w:ascii="Times New Roman" w:hAnsi="Times New Roman" w:cs="Times New Roman"/>
          <w:sz w:val="24"/>
          <w:szCs w:val="24"/>
        </w:rPr>
      </w:pPr>
    </w:p>
    <w:p w:rsidR="006C356D" w:rsidRDefault="006C356D" w:rsidP="006C356D">
      <w:pPr>
        <w:spacing w:after="0" w:line="480" w:lineRule="auto"/>
        <w:jc w:val="both"/>
        <w:rPr>
          <w:rFonts w:ascii="Times New Roman" w:hAnsi="Times New Roman" w:cs="Times New Roman"/>
          <w:sz w:val="24"/>
          <w:szCs w:val="24"/>
        </w:rPr>
      </w:pPr>
    </w:p>
    <w:p w:rsidR="006C356D" w:rsidRPr="00D708C6" w:rsidRDefault="006C356D" w:rsidP="006C356D">
      <w:pPr>
        <w:spacing w:line="480" w:lineRule="auto"/>
        <w:jc w:val="center"/>
        <w:rPr>
          <w:rFonts w:ascii="Times New Roman" w:hAnsi="Times New Roman" w:cs="Times New Roman"/>
          <w:sz w:val="24"/>
          <w:szCs w:val="24"/>
          <w:lang w:val="en-US"/>
        </w:rPr>
      </w:pPr>
      <w:r w:rsidRPr="00D708C6">
        <w:rPr>
          <w:rFonts w:ascii="Times New Roman" w:hAnsi="Times New Roman" w:cs="Times New Roman"/>
          <w:sz w:val="24"/>
          <w:szCs w:val="24"/>
          <w:lang w:val="en-US"/>
        </w:rPr>
        <w:lastRenderedPageBreak/>
        <w:t>ABSTRACT</w:t>
      </w:r>
    </w:p>
    <w:p w:rsidR="00616AAA" w:rsidRDefault="006C356D" w:rsidP="00616AAA">
      <w:pPr>
        <w:spacing w:after="0" w:line="480" w:lineRule="auto"/>
        <w:jc w:val="both"/>
        <w:rPr>
          <w:rFonts w:ascii="Times New Roman" w:hAnsi="Times New Roman" w:cs="Times New Roman"/>
          <w:sz w:val="24"/>
          <w:szCs w:val="24"/>
          <w:lang w:val="en-US"/>
        </w:rPr>
      </w:pPr>
      <w:r w:rsidRPr="00804B68">
        <w:rPr>
          <w:rFonts w:ascii="Times New Roman" w:hAnsi="Times New Roman" w:cs="Times New Roman"/>
          <w:sz w:val="24"/>
          <w:szCs w:val="24"/>
          <w:lang w:val="en-US"/>
        </w:rPr>
        <w:t xml:space="preserve">Eating behavior disorders are termed as psychiatric disorders of </w:t>
      </w:r>
      <w:proofErr w:type="spellStart"/>
      <w:r w:rsidRPr="00804B68">
        <w:rPr>
          <w:rFonts w:ascii="Times New Roman" w:hAnsi="Times New Roman" w:cs="Times New Roman"/>
          <w:sz w:val="24"/>
          <w:szCs w:val="24"/>
          <w:lang w:val="en-US"/>
        </w:rPr>
        <w:t>multifactorial</w:t>
      </w:r>
      <w:proofErr w:type="spellEnd"/>
      <w:r w:rsidRPr="00804B68">
        <w:rPr>
          <w:rFonts w:ascii="Times New Roman" w:hAnsi="Times New Roman" w:cs="Times New Roman"/>
          <w:sz w:val="24"/>
          <w:szCs w:val="24"/>
          <w:lang w:val="en-US"/>
        </w:rPr>
        <w:t xml:space="preserve"> etiology, characterized by consumption patterns and extremely distorted eating attitudes and preoccupa</w:t>
      </w:r>
      <w:r>
        <w:rPr>
          <w:rFonts w:ascii="Times New Roman" w:hAnsi="Times New Roman" w:cs="Times New Roman"/>
          <w:sz w:val="24"/>
          <w:szCs w:val="24"/>
          <w:lang w:val="en-US"/>
        </w:rPr>
        <w:t xml:space="preserve">tion with weight and body shape, the most famous being the Bulimia and </w:t>
      </w:r>
      <w:proofErr w:type="gramStart"/>
      <w:r>
        <w:rPr>
          <w:rFonts w:ascii="Times New Roman" w:hAnsi="Times New Roman" w:cs="Times New Roman"/>
          <w:sz w:val="24"/>
          <w:szCs w:val="24"/>
          <w:lang w:val="en-US"/>
        </w:rPr>
        <w:t>Anorexia Nervous.</w:t>
      </w:r>
      <w:proofErr w:type="gramEnd"/>
      <w:r w:rsidRPr="00804B68">
        <w:rPr>
          <w:rFonts w:ascii="Times New Roman" w:hAnsi="Times New Roman" w:cs="Times New Roman"/>
          <w:sz w:val="24"/>
          <w:szCs w:val="24"/>
          <w:lang w:val="en-US"/>
        </w:rPr>
        <w:t xml:space="preserve"> </w:t>
      </w:r>
      <w:r>
        <w:rPr>
          <w:rFonts w:ascii="Times New Roman" w:hAnsi="Times New Roman" w:cs="Times New Roman"/>
          <w:sz w:val="24"/>
          <w:szCs w:val="24"/>
          <w:lang w:val="en-US"/>
        </w:rPr>
        <w:t>The aim of the</w:t>
      </w:r>
      <w:r w:rsidRPr="00804B68">
        <w:rPr>
          <w:rFonts w:ascii="Times New Roman" w:hAnsi="Times New Roman" w:cs="Times New Roman"/>
          <w:sz w:val="24"/>
          <w:szCs w:val="24"/>
          <w:lang w:val="en-US"/>
        </w:rPr>
        <w:t xml:space="preserve"> study was an integrative review of the risk factors associated with the development of these disorders in college students. The databases used for research were Latin American and Caribbean Health Science Literature Database and Scientific Electronic Library Online. The inclusion criteria used for selecting articles were: population of university students; experimental or not; exposure to risk factors for nervous bulimia and nervous anorexia; studies with samples in P</w:t>
      </w:r>
      <w:r>
        <w:rPr>
          <w:rFonts w:ascii="Times New Roman" w:hAnsi="Times New Roman" w:cs="Times New Roman"/>
          <w:sz w:val="24"/>
          <w:szCs w:val="24"/>
          <w:lang w:val="en-US"/>
        </w:rPr>
        <w:t xml:space="preserve">ortuguese, English and Spanish </w:t>
      </w:r>
      <w:r w:rsidRPr="00804B68">
        <w:rPr>
          <w:rFonts w:ascii="Times New Roman" w:hAnsi="Times New Roman" w:cs="Times New Roman"/>
          <w:sz w:val="24"/>
          <w:szCs w:val="24"/>
          <w:lang w:val="en-US"/>
        </w:rPr>
        <w:t>and they were published in the period from 2005 to 2015</w:t>
      </w:r>
      <w:r>
        <w:rPr>
          <w:rFonts w:ascii="Times New Roman" w:hAnsi="Times New Roman" w:cs="Times New Roman"/>
          <w:sz w:val="24"/>
          <w:szCs w:val="24"/>
          <w:lang w:val="en-US"/>
        </w:rPr>
        <w:t>.</w:t>
      </w:r>
      <w:r w:rsidRPr="00804B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selected </w:t>
      </w:r>
      <w:r w:rsidRPr="00804B68">
        <w:rPr>
          <w:rFonts w:ascii="Times New Roman" w:hAnsi="Times New Roman" w:cs="Times New Roman"/>
          <w:sz w:val="24"/>
          <w:szCs w:val="24"/>
          <w:lang w:val="en-US"/>
        </w:rPr>
        <w:t>41</w:t>
      </w:r>
      <w:r>
        <w:rPr>
          <w:rFonts w:ascii="Times New Roman" w:hAnsi="Times New Roman" w:cs="Times New Roman"/>
          <w:sz w:val="24"/>
          <w:szCs w:val="24"/>
          <w:lang w:val="en-US"/>
        </w:rPr>
        <w:t xml:space="preserve"> articles</w:t>
      </w:r>
      <w:r w:rsidRPr="00804B68">
        <w:rPr>
          <w:rFonts w:ascii="Times New Roman" w:hAnsi="Times New Roman" w:cs="Times New Roman"/>
          <w:sz w:val="24"/>
          <w:szCs w:val="24"/>
          <w:lang w:val="en-US"/>
        </w:rPr>
        <w:t xml:space="preserve"> that were related </w:t>
      </w:r>
      <w:r>
        <w:rPr>
          <w:rFonts w:ascii="Times New Roman" w:hAnsi="Times New Roman" w:cs="Times New Roman"/>
          <w:sz w:val="24"/>
          <w:szCs w:val="24"/>
          <w:lang w:val="en-US"/>
        </w:rPr>
        <w:t xml:space="preserve">to the subject and use </w:t>
      </w:r>
      <w:r w:rsidRPr="00804B68">
        <w:rPr>
          <w:rFonts w:ascii="Times New Roman" w:hAnsi="Times New Roman" w:cs="Times New Roman"/>
          <w:sz w:val="24"/>
          <w:szCs w:val="24"/>
          <w:lang w:val="en-US"/>
        </w:rPr>
        <w:t xml:space="preserve">11 </w:t>
      </w:r>
      <w:r>
        <w:rPr>
          <w:rFonts w:ascii="Times New Roman" w:hAnsi="Times New Roman" w:cs="Times New Roman"/>
          <w:sz w:val="24"/>
          <w:szCs w:val="24"/>
          <w:lang w:val="en-US"/>
        </w:rPr>
        <w:t xml:space="preserve">that </w:t>
      </w:r>
      <w:r w:rsidRPr="00804B68">
        <w:rPr>
          <w:rFonts w:ascii="Times New Roman" w:hAnsi="Times New Roman" w:cs="Times New Roman"/>
          <w:sz w:val="24"/>
          <w:szCs w:val="24"/>
          <w:lang w:val="en-US"/>
        </w:rPr>
        <w:t>was in accordance with all the inclusion criteria</w:t>
      </w:r>
      <w:r>
        <w:rPr>
          <w:rFonts w:ascii="Times New Roman" w:hAnsi="Times New Roman" w:cs="Times New Roman"/>
          <w:sz w:val="24"/>
          <w:szCs w:val="24"/>
          <w:lang w:val="en-US"/>
        </w:rPr>
        <w:t>.</w:t>
      </w:r>
      <w:r w:rsidRPr="00804B68">
        <w:rPr>
          <w:rFonts w:ascii="Times New Roman" w:hAnsi="Times New Roman" w:cs="Times New Roman"/>
          <w:sz w:val="24"/>
          <w:szCs w:val="24"/>
          <w:lang w:val="en-US"/>
        </w:rPr>
        <w:t xml:space="preserve"> The review of results showed as risk factors for the development of behavioral disorders food dissatisfaction with body image, female, </w:t>
      </w:r>
      <w:proofErr w:type="gramStart"/>
      <w:r w:rsidRPr="00804B68">
        <w:rPr>
          <w:rFonts w:ascii="Times New Roman" w:hAnsi="Times New Roman" w:cs="Times New Roman"/>
          <w:sz w:val="24"/>
          <w:szCs w:val="24"/>
          <w:lang w:val="en-US"/>
        </w:rPr>
        <w:t>be</w:t>
      </w:r>
      <w:proofErr w:type="gramEnd"/>
      <w:r w:rsidRPr="00804B68">
        <w:rPr>
          <w:rFonts w:ascii="Times New Roman" w:hAnsi="Times New Roman" w:cs="Times New Roman"/>
          <w:sz w:val="24"/>
          <w:szCs w:val="24"/>
          <w:lang w:val="en-US"/>
        </w:rPr>
        <w:t xml:space="preserve"> undergraduate students of nutrition and physical education, distorted body image, being in stressful college environment, and overweight obesity, age, family culture, contact with inadequate food experiences, overvaluation of weight and incorrect practices of controlling weight over the years. Therefore, it is concluded that these risk factors directly reflect the onset of symptoms</w:t>
      </w:r>
      <w:r>
        <w:rPr>
          <w:rFonts w:ascii="Times New Roman" w:hAnsi="Times New Roman" w:cs="Times New Roman"/>
          <w:sz w:val="24"/>
          <w:szCs w:val="24"/>
          <w:lang w:val="en-US"/>
        </w:rPr>
        <w:t xml:space="preserve"> and t</w:t>
      </w:r>
      <w:r w:rsidRPr="00804B68">
        <w:rPr>
          <w:rFonts w:ascii="Times New Roman" w:hAnsi="Times New Roman" w:cs="Times New Roman"/>
          <w:sz w:val="24"/>
          <w:szCs w:val="24"/>
          <w:lang w:val="en-US"/>
        </w:rPr>
        <w:t>hus, it becomes essential to carry out strategies, investigations and interventions in order to identify early signs and symptoms of the disease and promote prevention preventing the development of bulimia and nervous anorexia these students as well as educational measures at all population.</w:t>
      </w:r>
    </w:p>
    <w:p w:rsidR="00616AAA" w:rsidRDefault="006C356D" w:rsidP="00BC6CE1">
      <w:pPr>
        <w:spacing w:after="0" w:line="480" w:lineRule="auto"/>
        <w:jc w:val="both"/>
        <w:rPr>
          <w:rFonts w:ascii="Times New Roman" w:hAnsi="Times New Roman" w:cs="Times New Roman"/>
          <w:sz w:val="24"/>
          <w:szCs w:val="24"/>
          <w:lang w:val="en-US"/>
        </w:rPr>
      </w:pPr>
      <w:r w:rsidRPr="006C356D">
        <w:rPr>
          <w:rFonts w:ascii="Times New Roman" w:hAnsi="Times New Roman" w:cs="Times New Roman"/>
          <w:sz w:val="24"/>
          <w:szCs w:val="24"/>
          <w:lang w:val="en-US"/>
        </w:rPr>
        <w:t>Keywords:</w:t>
      </w:r>
      <w:r w:rsidRPr="00804B68">
        <w:rPr>
          <w:rFonts w:ascii="Times New Roman" w:hAnsi="Times New Roman" w:cs="Times New Roman"/>
          <w:sz w:val="24"/>
          <w:szCs w:val="24"/>
          <w:lang w:val="en-US"/>
        </w:rPr>
        <w:t xml:space="preserve"> Eating behavior disorders. </w:t>
      </w:r>
      <w:proofErr w:type="gramStart"/>
      <w:r w:rsidRPr="00804B68">
        <w:rPr>
          <w:rFonts w:ascii="Times New Roman" w:hAnsi="Times New Roman" w:cs="Times New Roman"/>
          <w:sz w:val="24"/>
          <w:szCs w:val="24"/>
          <w:lang w:val="en-US"/>
        </w:rPr>
        <w:t>Nervous Anorexia.</w:t>
      </w:r>
      <w:proofErr w:type="gramEnd"/>
      <w:r w:rsidRPr="00804B68">
        <w:rPr>
          <w:rFonts w:ascii="Times New Roman" w:hAnsi="Times New Roman" w:cs="Times New Roman"/>
          <w:sz w:val="24"/>
          <w:szCs w:val="24"/>
          <w:lang w:val="en-US"/>
        </w:rPr>
        <w:t xml:space="preserve"> </w:t>
      </w:r>
      <w:proofErr w:type="spellStart"/>
      <w:r w:rsidRPr="00804B68">
        <w:rPr>
          <w:rFonts w:ascii="Times New Roman" w:hAnsi="Times New Roman" w:cs="Times New Roman"/>
          <w:sz w:val="24"/>
          <w:szCs w:val="24"/>
        </w:rPr>
        <w:t>Nervous</w:t>
      </w:r>
      <w:proofErr w:type="spellEnd"/>
      <w:r w:rsidRPr="00804B68">
        <w:rPr>
          <w:rFonts w:ascii="Times New Roman" w:hAnsi="Times New Roman" w:cs="Times New Roman"/>
          <w:sz w:val="24"/>
          <w:szCs w:val="24"/>
        </w:rPr>
        <w:t xml:space="preserve"> Bulimia. </w:t>
      </w:r>
      <w:proofErr w:type="spellStart"/>
      <w:r w:rsidRPr="00804B68">
        <w:rPr>
          <w:rFonts w:ascii="Times New Roman" w:hAnsi="Times New Roman" w:cs="Times New Roman"/>
          <w:sz w:val="24"/>
          <w:szCs w:val="24"/>
        </w:rPr>
        <w:t>Review</w:t>
      </w:r>
      <w:proofErr w:type="spellEnd"/>
      <w:r w:rsidRPr="00804B68">
        <w:rPr>
          <w:rFonts w:ascii="Times New Roman" w:hAnsi="Times New Roman" w:cs="Times New Roman"/>
          <w:sz w:val="24"/>
          <w:szCs w:val="24"/>
        </w:rPr>
        <w:t>.</w:t>
      </w:r>
    </w:p>
    <w:p w:rsidR="00BC6CE1" w:rsidRPr="00BC6CE1" w:rsidRDefault="00BC6CE1" w:rsidP="00BC6CE1">
      <w:pPr>
        <w:spacing w:after="0" w:line="480" w:lineRule="auto"/>
        <w:jc w:val="both"/>
        <w:rPr>
          <w:rFonts w:ascii="Times New Roman" w:hAnsi="Times New Roman" w:cs="Times New Roman"/>
          <w:sz w:val="24"/>
          <w:szCs w:val="24"/>
          <w:lang w:val="en-US"/>
        </w:rPr>
      </w:pPr>
    </w:p>
    <w:p w:rsidR="00B17492" w:rsidRPr="003758BA" w:rsidRDefault="00B17492" w:rsidP="00444607">
      <w:pPr>
        <w:spacing w:after="0" w:line="480" w:lineRule="auto"/>
        <w:jc w:val="both"/>
        <w:rPr>
          <w:rFonts w:ascii="Times New Roman" w:hAnsi="Times New Roman" w:cs="Times New Roman"/>
          <w:b/>
          <w:sz w:val="24"/>
          <w:szCs w:val="24"/>
        </w:rPr>
      </w:pPr>
      <w:r w:rsidRPr="003758BA">
        <w:rPr>
          <w:rFonts w:ascii="Times New Roman" w:hAnsi="Times New Roman" w:cs="Times New Roman"/>
          <w:b/>
          <w:sz w:val="24"/>
          <w:szCs w:val="24"/>
        </w:rPr>
        <w:lastRenderedPageBreak/>
        <w:t>REFERÊNCIAS</w:t>
      </w:r>
      <w:bookmarkEnd w:id="5"/>
      <w:r w:rsidRPr="003758BA">
        <w:rPr>
          <w:rFonts w:ascii="Times New Roman" w:hAnsi="Times New Roman" w:cs="Times New Roman"/>
          <w:b/>
          <w:sz w:val="24"/>
          <w:szCs w:val="24"/>
        </w:rPr>
        <w:t xml:space="preserve"> </w:t>
      </w:r>
    </w:p>
    <w:p w:rsidR="00FF273D" w:rsidRPr="00444607" w:rsidRDefault="00FF273D" w:rsidP="00444607">
      <w:pPr>
        <w:spacing w:after="0" w:line="480" w:lineRule="auto"/>
        <w:jc w:val="both"/>
        <w:rPr>
          <w:rFonts w:ascii="Times New Roman" w:hAnsi="Times New Roman" w:cs="Times New Roman"/>
          <w:sz w:val="24"/>
          <w:szCs w:val="24"/>
        </w:rPr>
      </w:pPr>
    </w:p>
    <w:p w:rsidR="00BC6CE1" w:rsidRDefault="008F1F3E" w:rsidP="008F1F3E">
      <w:pPr>
        <w:spacing w:after="0" w:line="480" w:lineRule="auto"/>
        <w:rPr>
          <w:rFonts w:ascii="Times New Roman" w:hAnsi="Times New Roman" w:cs="Times New Roman"/>
          <w:color w:val="000000"/>
          <w:sz w:val="24"/>
          <w:szCs w:val="24"/>
        </w:rPr>
      </w:pPr>
      <w:r w:rsidRPr="008F1F3E">
        <w:rPr>
          <w:rFonts w:ascii="Times New Roman" w:hAnsi="Times New Roman" w:cs="Times New Roman"/>
          <w:color w:val="000000"/>
          <w:sz w:val="24"/>
          <w:szCs w:val="24"/>
        </w:rPr>
        <w:t xml:space="preserve">ALVARENGA, </w:t>
      </w:r>
      <w:proofErr w:type="spellStart"/>
      <w:r w:rsidRPr="008F1F3E">
        <w:rPr>
          <w:rFonts w:ascii="Times New Roman" w:hAnsi="Times New Roman" w:cs="Times New Roman"/>
          <w:color w:val="000000"/>
          <w:sz w:val="24"/>
          <w:szCs w:val="24"/>
        </w:rPr>
        <w:t>M.S.</w:t>
      </w:r>
      <w:proofErr w:type="spellEnd"/>
      <w:r w:rsidRPr="008F1F3E">
        <w:rPr>
          <w:rFonts w:ascii="Times New Roman" w:hAnsi="Times New Roman" w:cs="Times New Roman"/>
          <w:color w:val="000000"/>
          <w:sz w:val="24"/>
          <w:szCs w:val="24"/>
        </w:rPr>
        <w:t xml:space="preserve">; SCAGLIUSI, </w:t>
      </w:r>
      <w:proofErr w:type="spellStart"/>
      <w:r w:rsidRPr="008F1F3E">
        <w:rPr>
          <w:rFonts w:ascii="Times New Roman" w:hAnsi="Times New Roman" w:cs="Times New Roman"/>
          <w:color w:val="000000"/>
          <w:sz w:val="24"/>
          <w:szCs w:val="24"/>
        </w:rPr>
        <w:t>F.B.</w:t>
      </w:r>
      <w:proofErr w:type="spellEnd"/>
      <w:r w:rsidRPr="008F1F3E">
        <w:rPr>
          <w:rFonts w:ascii="Times New Roman" w:hAnsi="Times New Roman" w:cs="Times New Roman"/>
          <w:color w:val="000000"/>
          <w:sz w:val="24"/>
          <w:szCs w:val="24"/>
        </w:rPr>
        <w:t xml:space="preserve">; PHILIPPI, </w:t>
      </w:r>
      <w:proofErr w:type="spellStart"/>
      <w:r w:rsidRPr="008F1F3E">
        <w:rPr>
          <w:rFonts w:ascii="Times New Roman" w:hAnsi="Times New Roman" w:cs="Times New Roman"/>
          <w:color w:val="000000"/>
          <w:sz w:val="24"/>
          <w:szCs w:val="24"/>
        </w:rPr>
        <w:t>S.T.</w:t>
      </w:r>
      <w:proofErr w:type="spellEnd"/>
      <w:r w:rsidRPr="008F1F3E">
        <w:rPr>
          <w:rFonts w:ascii="Times New Roman" w:hAnsi="Times New Roman" w:cs="Times New Roman"/>
          <w:color w:val="000000"/>
          <w:sz w:val="24"/>
          <w:szCs w:val="24"/>
        </w:rPr>
        <w:t xml:space="preserve"> Comportamento de risco para transtorno alimentar em universitárias brasileiras.</w:t>
      </w:r>
      <w:r w:rsidRPr="008F1F3E">
        <w:rPr>
          <w:rStyle w:val="apple-converted-space"/>
          <w:rFonts w:cs="Times New Roman"/>
          <w:b/>
          <w:bCs/>
          <w:color w:val="000000"/>
          <w:szCs w:val="24"/>
        </w:rPr>
        <w:t> </w:t>
      </w:r>
      <w:r w:rsidRPr="008F1F3E">
        <w:rPr>
          <w:rFonts w:ascii="Times New Roman" w:hAnsi="Times New Roman" w:cs="Times New Roman"/>
          <w:b/>
          <w:bCs/>
          <w:color w:val="000000"/>
          <w:sz w:val="24"/>
          <w:szCs w:val="24"/>
        </w:rPr>
        <w:t>Rev</w:t>
      </w:r>
      <w:r w:rsidR="00734F59">
        <w:rPr>
          <w:rFonts w:ascii="Times New Roman" w:hAnsi="Times New Roman" w:cs="Times New Roman"/>
          <w:b/>
          <w:bCs/>
          <w:color w:val="000000"/>
          <w:sz w:val="24"/>
          <w:szCs w:val="24"/>
        </w:rPr>
        <w:t>ista de Psiquiatria C</w:t>
      </w:r>
      <w:r w:rsidRPr="008F1F3E">
        <w:rPr>
          <w:rFonts w:ascii="Times New Roman" w:hAnsi="Times New Roman" w:cs="Times New Roman"/>
          <w:b/>
          <w:bCs/>
          <w:color w:val="000000"/>
          <w:sz w:val="24"/>
          <w:szCs w:val="24"/>
        </w:rPr>
        <w:t>lín</w:t>
      </w:r>
      <w:r w:rsidR="00734F59">
        <w:rPr>
          <w:rFonts w:ascii="Times New Roman" w:hAnsi="Times New Roman" w:cs="Times New Roman"/>
          <w:b/>
          <w:bCs/>
          <w:color w:val="000000"/>
          <w:sz w:val="24"/>
          <w:szCs w:val="24"/>
        </w:rPr>
        <w:t>ica</w:t>
      </w:r>
      <w:proofErr w:type="gramStart"/>
      <w:r w:rsidR="00734F59">
        <w:rPr>
          <w:rFonts w:ascii="Times New Roman" w:hAnsi="Times New Roman" w:cs="Times New Roman"/>
          <w:bCs/>
          <w:color w:val="000000"/>
          <w:sz w:val="24"/>
          <w:szCs w:val="24"/>
        </w:rPr>
        <w:t>,</w:t>
      </w:r>
      <w:r w:rsidRPr="008F1F3E">
        <w:rPr>
          <w:rFonts w:ascii="Times New Roman" w:hAnsi="Times New Roman" w:cs="Times New Roman"/>
          <w:i/>
          <w:color w:val="000000"/>
          <w:sz w:val="24"/>
          <w:szCs w:val="24"/>
        </w:rPr>
        <w:t>,</w:t>
      </w:r>
      <w:proofErr w:type="gramEnd"/>
      <w:r w:rsidRPr="008F1F3E">
        <w:rPr>
          <w:rFonts w:ascii="Times New Roman" w:hAnsi="Times New Roman" w:cs="Times New Roman"/>
          <w:color w:val="000000"/>
          <w:sz w:val="24"/>
          <w:szCs w:val="24"/>
        </w:rPr>
        <w:t>  São Paulo,  v. 38, n. 1, p. 03-07, 2011.</w:t>
      </w:r>
    </w:p>
    <w:p w:rsidR="00BC6CE1" w:rsidRPr="008F1F3E" w:rsidRDefault="00BC6CE1" w:rsidP="008F1F3E">
      <w:pPr>
        <w:spacing w:after="0" w:line="480" w:lineRule="auto"/>
        <w:rPr>
          <w:rFonts w:ascii="Times New Roman" w:hAnsi="Times New Roman" w:cs="Times New Roman"/>
          <w:color w:val="000000"/>
          <w:sz w:val="24"/>
          <w:szCs w:val="24"/>
        </w:rPr>
      </w:pPr>
    </w:p>
    <w:p w:rsidR="008F1F3E" w:rsidRDefault="008F1F3E" w:rsidP="008F1F3E">
      <w:pPr>
        <w:spacing w:after="0" w:line="480" w:lineRule="auto"/>
        <w:rPr>
          <w:rFonts w:ascii="Times New Roman" w:hAnsi="Times New Roman" w:cs="Times New Roman"/>
          <w:color w:val="000000"/>
          <w:sz w:val="24"/>
          <w:szCs w:val="24"/>
        </w:rPr>
      </w:pPr>
      <w:r w:rsidRPr="008F1F3E">
        <w:rPr>
          <w:rFonts w:ascii="Times New Roman" w:hAnsi="Times New Roman" w:cs="Times New Roman"/>
          <w:color w:val="000000"/>
          <w:sz w:val="24"/>
          <w:szCs w:val="24"/>
        </w:rPr>
        <w:t xml:space="preserve">ALVARENGA, </w:t>
      </w:r>
      <w:proofErr w:type="spellStart"/>
      <w:r w:rsidRPr="008F1F3E">
        <w:rPr>
          <w:rFonts w:ascii="Times New Roman" w:hAnsi="Times New Roman" w:cs="Times New Roman"/>
          <w:color w:val="000000"/>
          <w:sz w:val="24"/>
          <w:szCs w:val="24"/>
        </w:rPr>
        <w:t>M.S.</w:t>
      </w:r>
      <w:proofErr w:type="spellEnd"/>
      <w:r w:rsidRPr="008F1F3E">
        <w:rPr>
          <w:rFonts w:ascii="Times New Roman" w:hAnsi="Times New Roman" w:cs="Times New Roman"/>
          <w:color w:val="000000"/>
          <w:sz w:val="24"/>
          <w:szCs w:val="24"/>
        </w:rPr>
        <w:t xml:space="preserve">; SCAGLIUSI, </w:t>
      </w:r>
      <w:proofErr w:type="spellStart"/>
      <w:r w:rsidRPr="008F1F3E">
        <w:rPr>
          <w:rFonts w:ascii="Times New Roman" w:hAnsi="Times New Roman" w:cs="Times New Roman"/>
          <w:color w:val="000000"/>
          <w:sz w:val="24"/>
          <w:szCs w:val="24"/>
        </w:rPr>
        <w:t>F.B.</w:t>
      </w:r>
      <w:proofErr w:type="spellEnd"/>
      <w:r w:rsidRPr="008F1F3E">
        <w:rPr>
          <w:rFonts w:ascii="Times New Roman" w:hAnsi="Times New Roman" w:cs="Times New Roman"/>
          <w:color w:val="000000"/>
          <w:sz w:val="24"/>
          <w:szCs w:val="24"/>
        </w:rPr>
        <w:t xml:space="preserve"> Tratamento nutricional da bulimia nervosa.</w:t>
      </w:r>
      <w:r w:rsidRPr="008F1F3E">
        <w:rPr>
          <w:rStyle w:val="apple-converted-space"/>
          <w:rFonts w:cs="Times New Roman"/>
          <w:b/>
          <w:bCs/>
          <w:color w:val="000000"/>
          <w:szCs w:val="24"/>
        </w:rPr>
        <w:t> </w:t>
      </w:r>
      <w:r w:rsidR="00734F59">
        <w:rPr>
          <w:rFonts w:ascii="Times New Roman" w:hAnsi="Times New Roman" w:cs="Times New Roman"/>
          <w:b/>
          <w:bCs/>
          <w:color w:val="000000"/>
          <w:sz w:val="24"/>
          <w:szCs w:val="24"/>
        </w:rPr>
        <w:t>Revista de Nutrição de</w:t>
      </w:r>
      <w:r w:rsidRPr="008F1F3E">
        <w:rPr>
          <w:rFonts w:ascii="Times New Roman" w:hAnsi="Times New Roman" w:cs="Times New Roman"/>
          <w:b/>
          <w:bCs/>
          <w:color w:val="000000"/>
          <w:sz w:val="24"/>
          <w:szCs w:val="24"/>
        </w:rPr>
        <w:t xml:space="preserve"> </w:t>
      </w:r>
      <w:r w:rsidRPr="008F1F3E">
        <w:rPr>
          <w:rFonts w:ascii="Times New Roman" w:hAnsi="Times New Roman" w:cs="Times New Roman"/>
          <w:b/>
          <w:color w:val="000000"/>
          <w:sz w:val="24"/>
          <w:szCs w:val="24"/>
        </w:rPr>
        <w:t>Campinas</w:t>
      </w:r>
      <w:r w:rsidRPr="008F1F3E">
        <w:rPr>
          <w:rFonts w:ascii="Times New Roman" w:hAnsi="Times New Roman" w:cs="Times New Roman"/>
          <w:color w:val="000000"/>
          <w:sz w:val="24"/>
          <w:szCs w:val="24"/>
        </w:rPr>
        <w:t>,  v. 23, n. 5, p. 907-918, 2010.</w:t>
      </w:r>
    </w:p>
    <w:p w:rsidR="00BC6CE1" w:rsidRPr="00804B68" w:rsidRDefault="00BC6CE1" w:rsidP="008F1F3E">
      <w:pPr>
        <w:spacing w:after="0" w:line="480" w:lineRule="auto"/>
        <w:rPr>
          <w:rFonts w:ascii="Times New Roman" w:hAnsi="Times New Roman" w:cs="Times New Roman"/>
          <w:color w:val="000000"/>
          <w:sz w:val="24"/>
          <w:szCs w:val="24"/>
        </w:rPr>
      </w:pPr>
    </w:p>
    <w:p w:rsidR="008F1F3E" w:rsidRDefault="00734F59" w:rsidP="008F1F3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ALVES, D, </w:t>
      </w:r>
      <w:proofErr w:type="spellStart"/>
      <w:proofErr w:type="gramStart"/>
      <w:r>
        <w:rPr>
          <w:rFonts w:ascii="Times New Roman" w:hAnsi="Times New Roman" w:cs="Times New Roman"/>
          <w:color w:val="000000"/>
          <w:sz w:val="24"/>
          <w:szCs w:val="24"/>
        </w:rPr>
        <w:t>et</w:t>
      </w:r>
      <w:proofErr w:type="spellEnd"/>
      <w:proofErr w:type="gramEnd"/>
      <w:r>
        <w:rPr>
          <w:rFonts w:ascii="Times New Roman" w:hAnsi="Times New Roman" w:cs="Times New Roman"/>
          <w:color w:val="000000"/>
          <w:sz w:val="24"/>
          <w:szCs w:val="24"/>
        </w:rPr>
        <w:t xml:space="preserve"> al</w:t>
      </w:r>
      <w:r w:rsidR="008F1F3E" w:rsidRPr="00463BB0">
        <w:rPr>
          <w:rFonts w:ascii="Times New Roman" w:hAnsi="Times New Roman" w:cs="Times New Roman"/>
          <w:color w:val="000000"/>
          <w:sz w:val="24"/>
          <w:szCs w:val="24"/>
        </w:rPr>
        <w:t>. Cultura e imagem corporal.</w:t>
      </w:r>
      <w:r w:rsidR="008F1F3E" w:rsidRPr="00463BB0">
        <w:rPr>
          <w:rStyle w:val="apple-converted-space"/>
          <w:rFonts w:cs="Times New Roman"/>
          <w:b/>
          <w:bCs/>
          <w:color w:val="000000"/>
          <w:szCs w:val="24"/>
        </w:rPr>
        <w:t> </w:t>
      </w:r>
      <w:r w:rsidR="008F1F3E" w:rsidRPr="00463BB0">
        <w:rPr>
          <w:rFonts w:ascii="Times New Roman" w:hAnsi="Times New Roman" w:cs="Times New Roman"/>
          <w:b/>
          <w:bCs/>
          <w:color w:val="000000"/>
          <w:sz w:val="24"/>
          <w:szCs w:val="24"/>
        </w:rPr>
        <w:t>Motri</w:t>
      </w:r>
      <w:r w:rsidR="00463BB0" w:rsidRPr="00463BB0">
        <w:rPr>
          <w:rFonts w:ascii="Times New Roman" w:hAnsi="Times New Roman" w:cs="Times New Roman"/>
          <w:b/>
          <w:bCs/>
          <w:color w:val="000000"/>
          <w:sz w:val="24"/>
          <w:szCs w:val="24"/>
        </w:rPr>
        <w:t>cidade</w:t>
      </w:r>
      <w:r>
        <w:rPr>
          <w:rFonts w:ascii="Times New Roman" w:hAnsi="Times New Roman" w:cs="Times New Roman"/>
          <w:bCs/>
          <w:color w:val="000000"/>
          <w:sz w:val="24"/>
          <w:szCs w:val="24"/>
        </w:rPr>
        <w:t>,</w:t>
      </w:r>
      <w:r w:rsidR="008F1F3E" w:rsidRPr="00463BB0">
        <w:rPr>
          <w:rFonts w:ascii="Times New Roman" w:hAnsi="Times New Roman" w:cs="Times New Roman"/>
          <w:color w:val="000000"/>
          <w:sz w:val="24"/>
          <w:szCs w:val="24"/>
        </w:rPr>
        <w:t>  Santa Maria da Feira, v. 5, n. 1, p. 1-20,  jan. 2009.</w:t>
      </w:r>
    </w:p>
    <w:p w:rsidR="00CF4385" w:rsidRDefault="00CF4385" w:rsidP="008F1F3E">
      <w:pPr>
        <w:spacing w:after="0" w:line="480" w:lineRule="auto"/>
        <w:rPr>
          <w:rFonts w:ascii="Times New Roman" w:hAnsi="Times New Roman" w:cs="Times New Roman"/>
          <w:color w:val="000000"/>
          <w:sz w:val="24"/>
          <w:szCs w:val="24"/>
        </w:rPr>
      </w:pPr>
    </w:p>
    <w:p w:rsidR="00CF4385" w:rsidRPr="00907C12" w:rsidRDefault="00FA46BF" w:rsidP="008F1F3E">
      <w:pPr>
        <w:spacing w:after="0" w:line="480" w:lineRule="auto"/>
        <w:rPr>
          <w:rFonts w:ascii="Times New Roman" w:hAnsi="Times New Roman" w:cs="Times New Roman"/>
          <w:sz w:val="24"/>
          <w:szCs w:val="24"/>
        </w:rPr>
      </w:pPr>
      <w:r w:rsidRPr="00734F59">
        <w:rPr>
          <w:rFonts w:ascii="Times New Roman" w:hAnsi="Times New Roman" w:cs="Times New Roman"/>
          <w:sz w:val="24"/>
          <w:szCs w:val="24"/>
          <w:lang w:val="en-US"/>
        </w:rPr>
        <w:t>BOSI, M.L.M</w:t>
      </w:r>
      <w:r w:rsidR="00734F59" w:rsidRPr="00734F59">
        <w:rPr>
          <w:rFonts w:ascii="Times New Roman" w:hAnsi="Times New Roman" w:cs="Times New Roman"/>
          <w:sz w:val="24"/>
          <w:szCs w:val="24"/>
          <w:lang w:val="en-US"/>
        </w:rPr>
        <w:t>, et al.</w:t>
      </w:r>
      <w:r w:rsidR="00907C12" w:rsidRPr="00734F59">
        <w:rPr>
          <w:rFonts w:ascii="Times New Roman" w:hAnsi="Times New Roman" w:cs="Times New Roman"/>
          <w:sz w:val="24"/>
          <w:szCs w:val="24"/>
          <w:lang w:val="en-US"/>
        </w:rPr>
        <w:t xml:space="preserve"> </w:t>
      </w:r>
      <w:r w:rsidR="00907C12" w:rsidRPr="00FA46BF">
        <w:rPr>
          <w:rFonts w:ascii="Times New Roman" w:hAnsi="Times New Roman" w:cs="Times New Roman"/>
          <w:sz w:val="24"/>
          <w:szCs w:val="24"/>
        </w:rPr>
        <w:t>Comportamento alimentar e imagem corporal entre estudantes de medicina. </w:t>
      </w:r>
      <w:r w:rsidR="00734F59">
        <w:rPr>
          <w:rFonts w:ascii="Times New Roman" w:hAnsi="Times New Roman" w:cs="Times New Roman"/>
          <w:b/>
          <w:sz w:val="24"/>
          <w:szCs w:val="24"/>
        </w:rPr>
        <w:t>Revista Brasileira de Educação Mé</w:t>
      </w:r>
      <w:r w:rsidR="00907C12" w:rsidRPr="00FA46BF">
        <w:rPr>
          <w:rFonts w:ascii="Times New Roman" w:hAnsi="Times New Roman" w:cs="Times New Roman"/>
          <w:b/>
          <w:sz w:val="24"/>
          <w:szCs w:val="24"/>
        </w:rPr>
        <w:t>d</w:t>
      </w:r>
      <w:r w:rsidR="00734F59">
        <w:rPr>
          <w:rFonts w:ascii="Times New Roman" w:hAnsi="Times New Roman" w:cs="Times New Roman"/>
          <w:b/>
          <w:sz w:val="24"/>
          <w:szCs w:val="24"/>
        </w:rPr>
        <w:t>ica</w:t>
      </w:r>
      <w:r w:rsidR="00734F59">
        <w:rPr>
          <w:rFonts w:ascii="Times New Roman" w:hAnsi="Times New Roman" w:cs="Times New Roman"/>
          <w:sz w:val="24"/>
          <w:szCs w:val="24"/>
        </w:rPr>
        <w:t>,</w:t>
      </w:r>
      <w:r w:rsidR="00907C12" w:rsidRPr="00FA46BF">
        <w:rPr>
          <w:rFonts w:ascii="Times New Roman" w:hAnsi="Times New Roman" w:cs="Times New Roman"/>
          <w:sz w:val="24"/>
          <w:szCs w:val="24"/>
        </w:rPr>
        <w:t>  Rio de Janeiro,  v. 38, n. 2, p. 243-252, 2014.</w:t>
      </w:r>
    </w:p>
    <w:p w:rsidR="008F1F3E" w:rsidRPr="00804B68" w:rsidRDefault="008F1F3E" w:rsidP="008F1F3E">
      <w:pPr>
        <w:spacing w:after="0" w:line="480" w:lineRule="auto"/>
        <w:rPr>
          <w:rFonts w:ascii="Times New Roman" w:hAnsi="Times New Roman" w:cs="Times New Roman"/>
          <w:color w:val="000000"/>
          <w:sz w:val="24"/>
          <w:szCs w:val="24"/>
          <w:shd w:val="clear" w:color="auto" w:fill="FFFFFF"/>
        </w:rPr>
      </w:pPr>
    </w:p>
    <w:p w:rsidR="008F1F3E" w:rsidRPr="00804B68" w:rsidRDefault="002D04D3" w:rsidP="008F1F3E">
      <w:pPr>
        <w:spacing w:after="0" w:line="480" w:lineRule="auto"/>
        <w:rPr>
          <w:rFonts w:ascii="Times New Roman" w:hAnsi="Times New Roman" w:cs="Times New Roman"/>
          <w:color w:val="000000"/>
          <w:sz w:val="24"/>
          <w:szCs w:val="24"/>
          <w:shd w:val="clear" w:color="auto" w:fill="FFFFFF"/>
        </w:rPr>
      </w:pPr>
      <w:r w:rsidRPr="00734F59">
        <w:rPr>
          <w:rFonts w:ascii="Times New Roman" w:hAnsi="Times New Roman" w:cs="Times New Roman"/>
          <w:color w:val="000000"/>
          <w:sz w:val="24"/>
          <w:szCs w:val="24"/>
          <w:shd w:val="clear" w:color="auto" w:fill="FFFFFF"/>
          <w:lang w:val="en-US"/>
        </w:rPr>
        <w:t>BOSI, M.L.</w:t>
      </w:r>
      <w:r w:rsidR="00734F59" w:rsidRPr="00734F59">
        <w:rPr>
          <w:rFonts w:ascii="Times New Roman" w:hAnsi="Times New Roman" w:cs="Times New Roman"/>
          <w:color w:val="000000"/>
          <w:sz w:val="24"/>
          <w:szCs w:val="24"/>
          <w:shd w:val="clear" w:color="auto" w:fill="FFFFFF"/>
          <w:lang w:val="en-US"/>
        </w:rPr>
        <w:t>M et al</w:t>
      </w:r>
      <w:r w:rsidR="008F1F3E" w:rsidRPr="00734F59">
        <w:rPr>
          <w:rFonts w:ascii="Times New Roman" w:hAnsi="Times New Roman" w:cs="Times New Roman"/>
          <w:color w:val="000000"/>
          <w:sz w:val="24"/>
          <w:szCs w:val="24"/>
          <w:shd w:val="clear" w:color="auto" w:fill="FFFFFF"/>
          <w:lang w:val="en-US"/>
        </w:rPr>
        <w:t xml:space="preserve">. </w:t>
      </w:r>
      <w:r w:rsidR="008F1F3E" w:rsidRPr="002D04D3">
        <w:rPr>
          <w:rFonts w:ascii="Times New Roman" w:hAnsi="Times New Roman" w:cs="Times New Roman"/>
          <w:color w:val="000000"/>
          <w:sz w:val="24"/>
          <w:szCs w:val="24"/>
          <w:shd w:val="clear" w:color="auto" w:fill="FFFFFF"/>
        </w:rPr>
        <w:t xml:space="preserve">Autopercepção da imagem corporal entre estudantes de nutrição: um estudo no município do Rio de Janeiro. </w:t>
      </w:r>
      <w:r w:rsidR="008F1F3E" w:rsidRPr="002D04D3">
        <w:rPr>
          <w:rFonts w:ascii="Times New Roman" w:hAnsi="Times New Roman" w:cs="Times New Roman"/>
          <w:b/>
          <w:color w:val="000000"/>
          <w:sz w:val="24"/>
          <w:szCs w:val="24"/>
          <w:shd w:val="clear" w:color="auto" w:fill="FFFFFF"/>
        </w:rPr>
        <w:t>J</w:t>
      </w:r>
      <w:r w:rsidR="00734F59">
        <w:rPr>
          <w:rFonts w:ascii="Times New Roman" w:hAnsi="Times New Roman" w:cs="Times New Roman"/>
          <w:b/>
          <w:color w:val="000000"/>
          <w:sz w:val="24"/>
          <w:szCs w:val="24"/>
          <w:shd w:val="clear" w:color="auto" w:fill="FFFFFF"/>
        </w:rPr>
        <w:t>ornal</w:t>
      </w:r>
      <w:r w:rsidR="008F1F3E" w:rsidRPr="002D04D3">
        <w:rPr>
          <w:rFonts w:ascii="Times New Roman" w:hAnsi="Times New Roman" w:cs="Times New Roman"/>
          <w:b/>
          <w:color w:val="000000"/>
          <w:sz w:val="24"/>
          <w:szCs w:val="24"/>
          <w:shd w:val="clear" w:color="auto" w:fill="FFFFFF"/>
        </w:rPr>
        <w:t xml:space="preserve"> Bras</w:t>
      </w:r>
      <w:r w:rsidR="00734F59">
        <w:rPr>
          <w:rFonts w:ascii="Times New Roman" w:hAnsi="Times New Roman" w:cs="Times New Roman"/>
          <w:b/>
          <w:color w:val="000000"/>
          <w:sz w:val="24"/>
          <w:szCs w:val="24"/>
          <w:shd w:val="clear" w:color="auto" w:fill="FFFFFF"/>
        </w:rPr>
        <w:t>ileiro de</w:t>
      </w:r>
      <w:r w:rsidR="008F1F3E" w:rsidRPr="002D04D3">
        <w:rPr>
          <w:rFonts w:ascii="Times New Roman" w:hAnsi="Times New Roman" w:cs="Times New Roman"/>
          <w:b/>
          <w:color w:val="000000"/>
          <w:sz w:val="24"/>
          <w:szCs w:val="24"/>
          <w:shd w:val="clear" w:color="auto" w:fill="FFFFFF"/>
        </w:rPr>
        <w:t xml:space="preserve"> Psiquiatr</w:t>
      </w:r>
      <w:r w:rsidR="00734F59">
        <w:rPr>
          <w:rFonts w:ascii="Times New Roman" w:hAnsi="Times New Roman" w:cs="Times New Roman"/>
          <w:b/>
          <w:color w:val="000000"/>
          <w:sz w:val="24"/>
          <w:szCs w:val="24"/>
          <w:shd w:val="clear" w:color="auto" w:fill="FFFFFF"/>
        </w:rPr>
        <w:t>ia</w:t>
      </w:r>
      <w:r w:rsidR="00734F59">
        <w:rPr>
          <w:rFonts w:ascii="Times New Roman" w:hAnsi="Times New Roman" w:cs="Times New Roman"/>
          <w:color w:val="000000"/>
          <w:sz w:val="24"/>
          <w:szCs w:val="24"/>
          <w:shd w:val="clear" w:color="auto" w:fill="FFFFFF"/>
        </w:rPr>
        <w:t>,</w:t>
      </w:r>
      <w:r w:rsidR="008F1F3E" w:rsidRPr="002D04D3">
        <w:rPr>
          <w:rFonts w:ascii="Times New Roman" w:hAnsi="Times New Roman" w:cs="Times New Roman"/>
          <w:color w:val="000000"/>
          <w:sz w:val="24"/>
          <w:szCs w:val="24"/>
          <w:shd w:val="clear" w:color="auto" w:fill="FFFFFF"/>
        </w:rPr>
        <w:t xml:space="preserve"> 55(2): </w:t>
      </w:r>
      <w:proofErr w:type="gramStart"/>
      <w:r w:rsidR="008F1F3E" w:rsidRPr="002D04D3">
        <w:rPr>
          <w:rFonts w:ascii="Times New Roman" w:hAnsi="Times New Roman" w:cs="Times New Roman"/>
          <w:color w:val="000000"/>
          <w:sz w:val="24"/>
          <w:szCs w:val="24"/>
          <w:shd w:val="clear" w:color="auto" w:fill="FFFFFF"/>
        </w:rPr>
        <w:t>108-13, 2006</w:t>
      </w:r>
      <w:proofErr w:type="gramEnd"/>
      <w:r w:rsidR="008F1F3E" w:rsidRPr="002D04D3">
        <w:rPr>
          <w:rFonts w:ascii="Times New Roman" w:hAnsi="Times New Roman" w:cs="Times New Roman"/>
          <w:color w:val="000000"/>
          <w:sz w:val="24"/>
          <w:szCs w:val="24"/>
          <w:shd w:val="clear" w:color="auto" w:fill="FFFFFF"/>
        </w:rPr>
        <w:t>.</w:t>
      </w:r>
    </w:p>
    <w:p w:rsidR="008F1F3E" w:rsidRPr="00804B68" w:rsidRDefault="008F1F3E" w:rsidP="008F1F3E">
      <w:pPr>
        <w:spacing w:after="0" w:line="480" w:lineRule="auto"/>
        <w:rPr>
          <w:rFonts w:ascii="Times New Roman" w:hAnsi="Times New Roman" w:cs="Times New Roman"/>
          <w:sz w:val="24"/>
          <w:szCs w:val="24"/>
        </w:rPr>
      </w:pPr>
    </w:p>
    <w:p w:rsidR="008F1F3E" w:rsidRPr="008F1F3E" w:rsidRDefault="008F1F3E" w:rsidP="008F1F3E">
      <w:pPr>
        <w:spacing w:after="0" w:line="480" w:lineRule="auto"/>
        <w:rPr>
          <w:rFonts w:ascii="Times New Roman" w:hAnsi="Times New Roman" w:cs="Times New Roman"/>
          <w:color w:val="000000"/>
          <w:sz w:val="24"/>
          <w:szCs w:val="24"/>
        </w:rPr>
      </w:pPr>
      <w:r w:rsidRPr="008F1F3E">
        <w:rPr>
          <w:rFonts w:ascii="Times New Roman" w:hAnsi="Times New Roman" w:cs="Times New Roman"/>
          <w:color w:val="000000"/>
          <w:sz w:val="24"/>
          <w:szCs w:val="24"/>
        </w:rPr>
        <w:t xml:space="preserve">BOUÇA, </w:t>
      </w:r>
      <w:proofErr w:type="gramStart"/>
      <w:r w:rsidRPr="008F1F3E">
        <w:rPr>
          <w:rFonts w:ascii="Times New Roman" w:hAnsi="Times New Roman" w:cs="Times New Roman"/>
          <w:color w:val="000000"/>
          <w:sz w:val="24"/>
          <w:szCs w:val="24"/>
        </w:rPr>
        <w:t>D.</w:t>
      </w:r>
      <w:proofErr w:type="gramEnd"/>
      <w:r w:rsidRPr="008F1F3E">
        <w:rPr>
          <w:rFonts w:ascii="Times New Roman" w:hAnsi="Times New Roman" w:cs="Times New Roman"/>
          <w:color w:val="000000"/>
          <w:sz w:val="24"/>
          <w:szCs w:val="24"/>
        </w:rPr>
        <w:t xml:space="preserve">; SAMPAIO, D. Avaliação clínica nas doenças do comportamento alimentar. </w:t>
      </w:r>
      <w:r w:rsidRPr="008F1F3E">
        <w:rPr>
          <w:rFonts w:ascii="Times New Roman" w:hAnsi="Times New Roman" w:cs="Times New Roman"/>
          <w:b/>
          <w:color w:val="000000"/>
          <w:sz w:val="24"/>
          <w:szCs w:val="24"/>
        </w:rPr>
        <w:t>Revista Portuguesa de Psicossomática</w:t>
      </w:r>
      <w:r w:rsidRPr="008F1F3E">
        <w:rPr>
          <w:rFonts w:ascii="Times New Roman" w:hAnsi="Times New Roman" w:cs="Times New Roman"/>
          <w:color w:val="000000"/>
          <w:sz w:val="24"/>
          <w:szCs w:val="24"/>
        </w:rPr>
        <w:t xml:space="preserve">. </w:t>
      </w:r>
      <w:proofErr w:type="gramStart"/>
      <w:r w:rsidRPr="008F1F3E">
        <w:rPr>
          <w:rFonts w:ascii="Times New Roman" w:hAnsi="Times New Roman" w:cs="Times New Roman"/>
          <w:color w:val="000000"/>
          <w:sz w:val="24"/>
          <w:szCs w:val="24"/>
        </w:rPr>
        <w:t>v.</w:t>
      </w:r>
      <w:proofErr w:type="gramEnd"/>
      <w:r w:rsidRPr="008F1F3E">
        <w:rPr>
          <w:rFonts w:ascii="Times New Roman" w:hAnsi="Times New Roman" w:cs="Times New Roman"/>
          <w:color w:val="000000"/>
          <w:sz w:val="24"/>
          <w:szCs w:val="24"/>
        </w:rPr>
        <w:t xml:space="preserve"> 4, n. 2, 2002.</w:t>
      </w:r>
    </w:p>
    <w:p w:rsidR="008F1F3E" w:rsidRPr="008F1F3E" w:rsidRDefault="008F1F3E" w:rsidP="008F1F3E">
      <w:pPr>
        <w:spacing w:after="0" w:line="480" w:lineRule="auto"/>
        <w:rPr>
          <w:rFonts w:ascii="Times New Roman" w:hAnsi="Times New Roman" w:cs="Times New Roman"/>
          <w:color w:val="000000"/>
          <w:sz w:val="24"/>
          <w:szCs w:val="24"/>
        </w:rPr>
      </w:pPr>
    </w:p>
    <w:p w:rsidR="008F1F3E" w:rsidRPr="00804B68" w:rsidRDefault="00734F59" w:rsidP="008F1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BRASIL, </w:t>
      </w:r>
      <w:proofErr w:type="spellStart"/>
      <w:r>
        <w:rPr>
          <w:rFonts w:ascii="Times New Roman" w:eastAsia="Times New Roman" w:hAnsi="Times New Roman" w:cs="Times New Roman"/>
          <w:sz w:val="24"/>
          <w:szCs w:val="24"/>
        </w:rPr>
        <w:t>A.L.D.</w:t>
      </w:r>
      <w:proofErr w:type="spellEnd"/>
      <w:r>
        <w:rPr>
          <w:rFonts w:ascii="Times New Roman" w:eastAsia="Times New Roman" w:hAnsi="Times New Roman" w:cs="Times New Roman"/>
          <w:sz w:val="24"/>
          <w:szCs w:val="24"/>
        </w:rPr>
        <w:t xml:space="preserve">; MORAES, </w:t>
      </w:r>
      <w:proofErr w:type="spellStart"/>
      <w:r>
        <w:rPr>
          <w:rFonts w:ascii="Times New Roman" w:eastAsia="Times New Roman" w:hAnsi="Times New Roman" w:cs="Times New Roman"/>
          <w:sz w:val="24"/>
          <w:szCs w:val="24"/>
        </w:rPr>
        <w:t>D.E.</w:t>
      </w:r>
      <w:r w:rsidR="008F1F3E" w:rsidRPr="008F1F3E">
        <w:rPr>
          <w:rFonts w:ascii="Times New Roman" w:eastAsia="Times New Roman" w:hAnsi="Times New Roman" w:cs="Times New Roman"/>
          <w:sz w:val="24"/>
          <w:szCs w:val="24"/>
        </w:rPr>
        <w:t>B.</w:t>
      </w:r>
      <w:proofErr w:type="spellEnd"/>
      <w:r w:rsidR="008F1F3E" w:rsidRPr="008F1F3E">
        <w:rPr>
          <w:rFonts w:ascii="Times New Roman" w:eastAsia="Times New Roman" w:hAnsi="Times New Roman" w:cs="Times New Roman"/>
          <w:sz w:val="24"/>
          <w:szCs w:val="24"/>
        </w:rPr>
        <w:t xml:space="preserve"> Transtornos Alimentares. In: NOBREGA, Fernando José de Nóbrega. Distúrbios da nutrição na infância e na adolescência. </w:t>
      </w:r>
      <w:proofErr w:type="gramStart"/>
      <w:r w:rsidR="008F1F3E" w:rsidRPr="008F1F3E">
        <w:rPr>
          <w:rFonts w:ascii="Times New Roman" w:eastAsia="Times New Roman" w:hAnsi="Times New Roman" w:cs="Times New Roman"/>
          <w:sz w:val="24"/>
          <w:szCs w:val="24"/>
        </w:rPr>
        <w:t>2</w:t>
      </w:r>
      <w:proofErr w:type="gramEnd"/>
      <w:r w:rsidR="008F1F3E" w:rsidRPr="008F1F3E">
        <w:rPr>
          <w:rFonts w:ascii="Times New Roman" w:eastAsia="Times New Roman" w:hAnsi="Times New Roman" w:cs="Times New Roman"/>
          <w:sz w:val="24"/>
          <w:szCs w:val="24"/>
        </w:rPr>
        <w:t xml:space="preserve">  ed. Rio de Janeiro: </w:t>
      </w:r>
      <w:proofErr w:type="spellStart"/>
      <w:r w:rsidR="008F1F3E" w:rsidRPr="008F1F3E">
        <w:rPr>
          <w:rFonts w:ascii="Times New Roman" w:eastAsia="Times New Roman" w:hAnsi="Times New Roman" w:cs="Times New Roman"/>
          <w:b/>
          <w:sz w:val="24"/>
          <w:szCs w:val="24"/>
        </w:rPr>
        <w:t>Revinter</w:t>
      </w:r>
      <w:proofErr w:type="spellEnd"/>
      <w:r w:rsidR="008F1F3E" w:rsidRPr="008F1F3E">
        <w:rPr>
          <w:rFonts w:ascii="Times New Roman" w:eastAsia="Times New Roman" w:hAnsi="Times New Roman" w:cs="Times New Roman"/>
          <w:sz w:val="24"/>
          <w:szCs w:val="24"/>
        </w:rPr>
        <w:t xml:space="preserve">, 2007. </w:t>
      </w:r>
      <w:r w:rsidR="008F1F3E" w:rsidRPr="008F1F3E">
        <w:rPr>
          <w:rFonts w:ascii="Times New Roman" w:hAnsi="Times New Roman" w:cs="Times New Roman"/>
          <w:sz w:val="24"/>
          <w:szCs w:val="24"/>
        </w:rPr>
        <w:t>Cap. 70.</w:t>
      </w:r>
    </w:p>
    <w:p w:rsidR="008F1F3E" w:rsidRPr="00804B68" w:rsidRDefault="008F1F3E" w:rsidP="008F1F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textAlignment w:val="baseline"/>
        <w:rPr>
          <w:rFonts w:ascii="Times New Roman" w:hAnsi="Times New Roman" w:cs="Times New Roman"/>
          <w:sz w:val="24"/>
          <w:szCs w:val="24"/>
        </w:rPr>
      </w:pPr>
    </w:p>
    <w:p w:rsidR="008F1F3E" w:rsidRDefault="008F1F3E" w:rsidP="008F1F3E">
      <w:pPr>
        <w:spacing w:after="0" w:line="480" w:lineRule="auto"/>
        <w:rPr>
          <w:rFonts w:ascii="Times New Roman" w:hAnsi="Times New Roman" w:cs="Times New Roman"/>
          <w:sz w:val="24"/>
          <w:szCs w:val="24"/>
        </w:rPr>
      </w:pPr>
      <w:r w:rsidRPr="008F1F3E">
        <w:rPr>
          <w:rFonts w:ascii="Times New Roman" w:hAnsi="Times New Roman" w:cs="Times New Roman"/>
          <w:sz w:val="24"/>
          <w:szCs w:val="24"/>
        </w:rPr>
        <w:t>CAMPOS</w:t>
      </w:r>
      <w:r w:rsidR="00734F59">
        <w:rPr>
          <w:rFonts w:ascii="Times New Roman" w:hAnsi="Times New Roman" w:cs="Times New Roman"/>
          <w:sz w:val="24"/>
          <w:szCs w:val="24"/>
        </w:rPr>
        <w:t>,</w:t>
      </w:r>
      <w:r w:rsidRPr="008F1F3E">
        <w:rPr>
          <w:rFonts w:ascii="Times New Roman" w:hAnsi="Times New Roman" w:cs="Times New Roman"/>
          <w:sz w:val="24"/>
          <w:szCs w:val="24"/>
        </w:rPr>
        <w:t xml:space="preserve"> </w:t>
      </w:r>
      <w:proofErr w:type="spellStart"/>
      <w:r w:rsidRPr="008F1F3E">
        <w:rPr>
          <w:rFonts w:ascii="Times New Roman" w:hAnsi="Times New Roman" w:cs="Times New Roman"/>
          <w:sz w:val="24"/>
          <w:szCs w:val="24"/>
        </w:rPr>
        <w:t>J.G.S.C.</w:t>
      </w:r>
      <w:proofErr w:type="spellEnd"/>
      <w:r w:rsidRPr="008F1F3E">
        <w:rPr>
          <w:rFonts w:ascii="Times New Roman" w:hAnsi="Times New Roman" w:cs="Times New Roman"/>
          <w:sz w:val="24"/>
          <w:szCs w:val="24"/>
        </w:rPr>
        <w:t>; HAACK</w:t>
      </w:r>
      <w:r w:rsidR="00734F59">
        <w:rPr>
          <w:rFonts w:ascii="Times New Roman" w:hAnsi="Times New Roman" w:cs="Times New Roman"/>
          <w:sz w:val="24"/>
          <w:szCs w:val="24"/>
        </w:rPr>
        <w:t>,</w:t>
      </w:r>
      <w:r w:rsidRPr="008F1F3E">
        <w:rPr>
          <w:rFonts w:ascii="Times New Roman" w:hAnsi="Times New Roman" w:cs="Times New Roman"/>
          <w:sz w:val="24"/>
          <w:szCs w:val="24"/>
        </w:rPr>
        <w:t xml:space="preserve"> A. Anorexia e bulimia: aspectos clínicos e drogas habitualmente usadas no seu tratamento medicamentoso.</w:t>
      </w:r>
      <w:r w:rsidRPr="008F1F3E">
        <w:rPr>
          <w:rFonts w:ascii="Times New Roman" w:hAnsi="Times New Roman" w:cs="Times New Roman"/>
          <w:b/>
          <w:i/>
          <w:sz w:val="24"/>
          <w:szCs w:val="24"/>
        </w:rPr>
        <w:t xml:space="preserve"> </w:t>
      </w:r>
      <w:r w:rsidRPr="008F1F3E">
        <w:rPr>
          <w:rFonts w:ascii="Times New Roman" w:hAnsi="Times New Roman" w:cs="Times New Roman"/>
          <w:b/>
          <w:sz w:val="24"/>
          <w:szCs w:val="24"/>
        </w:rPr>
        <w:t>Ciências</w:t>
      </w:r>
      <w:r w:rsidR="00734F59">
        <w:rPr>
          <w:rFonts w:ascii="Times New Roman" w:hAnsi="Times New Roman" w:cs="Times New Roman"/>
          <w:b/>
          <w:sz w:val="24"/>
          <w:szCs w:val="24"/>
        </w:rPr>
        <w:t xml:space="preserve"> da</w:t>
      </w:r>
      <w:r w:rsidRPr="008F1F3E">
        <w:rPr>
          <w:rFonts w:ascii="Times New Roman" w:hAnsi="Times New Roman" w:cs="Times New Roman"/>
          <w:b/>
          <w:sz w:val="24"/>
          <w:szCs w:val="24"/>
        </w:rPr>
        <w:t xml:space="preserve"> Saúde. </w:t>
      </w:r>
      <w:r w:rsidRPr="008F1F3E">
        <w:rPr>
          <w:rFonts w:ascii="Times New Roman" w:hAnsi="Times New Roman" w:cs="Times New Roman"/>
          <w:sz w:val="24"/>
          <w:szCs w:val="24"/>
        </w:rPr>
        <w:t>23(3): 253-262, 2012.</w:t>
      </w:r>
    </w:p>
    <w:p w:rsidR="00907C12" w:rsidRDefault="00907C12" w:rsidP="008F1F3E">
      <w:pPr>
        <w:spacing w:after="0" w:line="480" w:lineRule="auto"/>
        <w:rPr>
          <w:rFonts w:ascii="Times New Roman" w:hAnsi="Times New Roman" w:cs="Times New Roman"/>
          <w:sz w:val="24"/>
          <w:szCs w:val="24"/>
        </w:rPr>
      </w:pPr>
    </w:p>
    <w:p w:rsidR="00907C12" w:rsidRPr="00734F59" w:rsidRDefault="00907C12" w:rsidP="008F1F3E">
      <w:pPr>
        <w:spacing w:after="0" w:line="480" w:lineRule="auto"/>
        <w:rPr>
          <w:rFonts w:ascii="Times New Roman" w:hAnsi="Times New Roman" w:cs="Times New Roman"/>
          <w:sz w:val="24"/>
          <w:szCs w:val="24"/>
          <w:lang w:val="en-US"/>
        </w:rPr>
      </w:pPr>
      <w:r w:rsidRPr="00804B68">
        <w:rPr>
          <w:rFonts w:ascii="Times New Roman" w:hAnsi="Times New Roman" w:cs="Times New Roman"/>
          <w:sz w:val="24"/>
          <w:szCs w:val="24"/>
        </w:rPr>
        <w:t xml:space="preserve">CARAM, </w:t>
      </w:r>
      <w:proofErr w:type="spellStart"/>
      <w:r w:rsidRPr="00804B68">
        <w:rPr>
          <w:rFonts w:ascii="Times New Roman" w:hAnsi="Times New Roman" w:cs="Times New Roman"/>
          <w:sz w:val="24"/>
          <w:szCs w:val="24"/>
        </w:rPr>
        <w:t>A.L.A.</w:t>
      </w:r>
      <w:proofErr w:type="spellEnd"/>
      <w:r w:rsidRPr="00804B68">
        <w:rPr>
          <w:rFonts w:ascii="Times New Roman" w:hAnsi="Times New Roman" w:cs="Times New Roman"/>
          <w:sz w:val="24"/>
          <w:szCs w:val="24"/>
        </w:rPr>
        <w:t xml:space="preserve">; LAZARINE, </w:t>
      </w:r>
      <w:proofErr w:type="spellStart"/>
      <w:r w:rsidRPr="00804B68">
        <w:rPr>
          <w:rFonts w:ascii="Times New Roman" w:hAnsi="Times New Roman" w:cs="Times New Roman"/>
          <w:sz w:val="24"/>
          <w:szCs w:val="24"/>
        </w:rPr>
        <w:t>I.F.</w:t>
      </w:r>
      <w:proofErr w:type="spellEnd"/>
      <w:r w:rsidRPr="00804B68">
        <w:rPr>
          <w:rFonts w:ascii="Times New Roman" w:hAnsi="Times New Roman" w:cs="Times New Roman"/>
          <w:sz w:val="24"/>
          <w:szCs w:val="24"/>
        </w:rPr>
        <w:t xml:space="preserve"> Atitudes alimentares em universitários dos cursos de Nutrição,</w:t>
      </w:r>
      <w:r w:rsidR="00734F59">
        <w:rPr>
          <w:rFonts w:ascii="Times New Roman" w:hAnsi="Times New Roman" w:cs="Times New Roman"/>
          <w:sz w:val="24"/>
          <w:szCs w:val="24"/>
        </w:rPr>
        <w:t xml:space="preserve"> </w:t>
      </w:r>
      <w:r w:rsidRPr="00804B68">
        <w:rPr>
          <w:rFonts w:ascii="Times New Roman" w:hAnsi="Times New Roman" w:cs="Times New Roman"/>
          <w:sz w:val="24"/>
          <w:szCs w:val="24"/>
        </w:rPr>
        <w:t xml:space="preserve">Educação Física e Psicologia de uma instituição privada. </w:t>
      </w:r>
      <w:proofErr w:type="spellStart"/>
      <w:r w:rsidRPr="00734F59">
        <w:rPr>
          <w:rFonts w:ascii="Times New Roman" w:hAnsi="Times New Roman" w:cs="Times New Roman"/>
          <w:b/>
          <w:sz w:val="24"/>
          <w:szCs w:val="24"/>
          <w:lang w:val="en-US"/>
        </w:rPr>
        <w:t>J</w:t>
      </w:r>
      <w:r w:rsidR="00734F59" w:rsidRPr="00734F59">
        <w:rPr>
          <w:rFonts w:ascii="Times New Roman" w:hAnsi="Times New Roman" w:cs="Times New Roman"/>
          <w:b/>
          <w:sz w:val="24"/>
          <w:szCs w:val="24"/>
          <w:lang w:val="en-US"/>
        </w:rPr>
        <w:t>ornal</w:t>
      </w:r>
      <w:proofErr w:type="spellEnd"/>
      <w:r w:rsidR="00734F59" w:rsidRPr="00734F59">
        <w:rPr>
          <w:rFonts w:ascii="Times New Roman" w:hAnsi="Times New Roman" w:cs="Times New Roman"/>
          <w:b/>
          <w:sz w:val="24"/>
          <w:szCs w:val="24"/>
          <w:lang w:val="en-US"/>
        </w:rPr>
        <w:t xml:space="preserve"> of</w:t>
      </w:r>
      <w:r w:rsidRPr="00734F59">
        <w:rPr>
          <w:rFonts w:ascii="Times New Roman" w:hAnsi="Times New Roman" w:cs="Times New Roman"/>
          <w:b/>
          <w:sz w:val="24"/>
          <w:szCs w:val="24"/>
          <w:lang w:val="en-US"/>
        </w:rPr>
        <w:t xml:space="preserve"> </w:t>
      </w:r>
      <w:r w:rsidR="00734F59" w:rsidRPr="00734F59">
        <w:rPr>
          <w:rFonts w:ascii="Times New Roman" w:hAnsi="Times New Roman" w:cs="Times New Roman"/>
          <w:b/>
          <w:sz w:val="24"/>
          <w:szCs w:val="24"/>
          <w:lang w:val="en-US"/>
        </w:rPr>
        <w:t xml:space="preserve">the </w:t>
      </w:r>
      <w:r w:rsidRPr="00734F59">
        <w:rPr>
          <w:rFonts w:ascii="Times New Roman" w:hAnsi="Times New Roman" w:cs="Times New Roman"/>
          <w:b/>
          <w:sz w:val="24"/>
          <w:szCs w:val="24"/>
          <w:lang w:val="en-US"/>
        </w:rPr>
        <w:t>Health Sci</w:t>
      </w:r>
      <w:r w:rsidR="00734F59" w:rsidRPr="00734F59">
        <w:rPr>
          <w:rFonts w:ascii="Times New Roman" w:hAnsi="Times New Roman" w:cs="Times New Roman"/>
          <w:b/>
          <w:sz w:val="24"/>
          <w:szCs w:val="24"/>
          <w:lang w:val="en-US"/>
        </w:rPr>
        <w:t>ences</w:t>
      </w:r>
      <w:r w:rsidRPr="00734F59">
        <w:rPr>
          <w:rFonts w:ascii="Times New Roman" w:hAnsi="Times New Roman" w:cs="Times New Roman"/>
          <w:b/>
          <w:sz w:val="24"/>
          <w:szCs w:val="24"/>
          <w:lang w:val="en-US"/>
        </w:rPr>
        <w:t xml:space="preserve"> Inst</w:t>
      </w:r>
      <w:r w:rsidR="00734F59" w:rsidRPr="00734F59">
        <w:rPr>
          <w:rFonts w:ascii="Times New Roman" w:hAnsi="Times New Roman" w:cs="Times New Roman"/>
          <w:b/>
          <w:sz w:val="24"/>
          <w:szCs w:val="24"/>
          <w:lang w:val="en-US"/>
        </w:rPr>
        <w:t>itute</w:t>
      </w:r>
      <w:r w:rsidR="00734F59" w:rsidRPr="00734F59">
        <w:rPr>
          <w:rFonts w:ascii="Times New Roman" w:hAnsi="Times New Roman" w:cs="Times New Roman"/>
          <w:sz w:val="24"/>
          <w:szCs w:val="24"/>
          <w:lang w:val="en-US"/>
        </w:rPr>
        <w:t>,</w:t>
      </w:r>
      <w:r w:rsidRPr="00734F59">
        <w:rPr>
          <w:rFonts w:ascii="Times New Roman" w:hAnsi="Times New Roman" w:cs="Times New Roman"/>
          <w:sz w:val="24"/>
          <w:szCs w:val="24"/>
          <w:lang w:val="en-US"/>
        </w:rPr>
        <w:t xml:space="preserve"> 31(1): 71-4, 2013.</w:t>
      </w:r>
    </w:p>
    <w:p w:rsidR="008F1F3E" w:rsidRPr="00734F59" w:rsidRDefault="008F1F3E" w:rsidP="008F1F3E">
      <w:pPr>
        <w:spacing w:after="0" w:line="480" w:lineRule="auto"/>
        <w:rPr>
          <w:rFonts w:ascii="Times New Roman" w:hAnsi="Times New Roman" w:cs="Times New Roman"/>
          <w:color w:val="000000"/>
          <w:sz w:val="24"/>
          <w:szCs w:val="24"/>
          <w:lang w:val="en-US"/>
        </w:rPr>
      </w:pPr>
    </w:p>
    <w:p w:rsidR="008F1F3E" w:rsidRDefault="00734F59" w:rsidP="008F1F3E">
      <w:pPr>
        <w:spacing w:after="0" w:line="480" w:lineRule="auto"/>
        <w:rPr>
          <w:rFonts w:ascii="Times New Roman" w:hAnsi="Times New Roman" w:cs="Times New Roman"/>
          <w:color w:val="000000"/>
          <w:sz w:val="24"/>
          <w:szCs w:val="24"/>
        </w:rPr>
      </w:pPr>
      <w:r w:rsidRPr="00734F59">
        <w:rPr>
          <w:rFonts w:ascii="Times New Roman" w:hAnsi="Times New Roman" w:cs="Times New Roman"/>
          <w:color w:val="000000"/>
          <w:sz w:val="24"/>
          <w:szCs w:val="24"/>
          <w:lang w:val="en-US"/>
        </w:rPr>
        <w:t xml:space="preserve">CARVALHO, </w:t>
      </w:r>
      <w:proofErr w:type="gramStart"/>
      <w:r w:rsidRPr="00734F59">
        <w:rPr>
          <w:rFonts w:ascii="Times New Roman" w:hAnsi="Times New Roman" w:cs="Times New Roman"/>
          <w:color w:val="000000"/>
          <w:sz w:val="24"/>
          <w:szCs w:val="24"/>
          <w:lang w:val="en-US"/>
        </w:rPr>
        <w:t>P.H.B  et</w:t>
      </w:r>
      <w:proofErr w:type="gramEnd"/>
      <w:r w:rsidRPr="00734F59">
        <w:rPr>
          <w:rFonts w:ascii="Times New Roman" w:hAnsi="Times New Roman" w:cs="Times New Roman"/>
          <w:color w:val="000000"/>
          <w:sz w:val="24"/>
          <w:szCs w:val="24"/>
          <w:lang w:val="en-US"/>
        </w:rPr>
        <w:t xml:space="preserve"> al</w:t>
      </w:r>
      <w:r w:rsidR="008F1F3E" w:rsidRPr="00734F59">
        <w:rPr>
          <w:rFonts w:ascii="Times New Roman" w:hAnsi="Times New Roman" w:cs="Times New Roman"/>
          <w:color w:val="000000"/>
          <w:sz w:val="24"/>
          <w:szCs w:val="24"/>
          <w:lang w:val="en-US"/>
        </w:rPr>
        <w:t xml:space="preserve">. </w:t>
      </w:r>
      <w:r w:rsidR="008F1F3E" w:rsidRPr="00900571">
        <w:rPr>
          <w:rFonts w:ascii="Times New Roman" w:hAnsi="Times New Roman" w:cs="Times New Roman"/>
          <w:color w:val="000000"/>
          <w:sz w:val="24"/>
          <w:szCs w:val="24"/>
        </w:rPr>
        <w:t>Checagem corporal, atitude alimentar inadequada e insatisfação com a imagem corporal de jovens universitários.</w:t>
      </w:r>
      <w:r w:rsidR="008F1F3E" w:rsidRPr="00900571">
        <w:rPr>
          <w:rStyle w:val="apple-converted-space"/>
          <w:rFonts w:cs="Times New Roman"/>
          <w:b/>
          <w:bCs/>
          <w:color w:val="000000"/>
          <w:szCs w:val="24"/>
        </w:rPr>
        <w:t> </w:t>
      </w:r>
      <w:r>
        <w:rPr>
          <w:rFonts w:ascii="Times New Roman" w:hAnsi="Times New Roman" w:cs="Times New Roman"/>
          <w:b/>
          <w:bCs/>
          <w:color w:val="000000"/>
          <w:sz w:val="24"/>
          <w:szCs w:val="24"/>
        </w:rPr>
        <w:t>Jornal Brasileiro de P</w:t>
      </w:r>
      <w:r w:rsidR="008F1F3E" w:rsidRPr="00900571">
        <w:rPr>
          <w:rFonts w:ascii="Times New Roman" w:hAnsi="Times New Roman" w:cs="Times New Roman"/>
          <w:b/>
          <w:bCs/>
          <w:color w:val="000000"/>
          <w:sz w:val="24"/>
          <w:szCs w:val="24"/>
        </w:rPr>
        <w:t>siquiatr</w:t>
      </w:r>
      <w:r>
        <w:rPr>
          <w:rFonts w:ascii="Times New Roman" w:hAnsi="Times New Roman" w:cs="Times New Roman"/>
          <w:b/>
          <w:bCs/>
          <w:color w:val="000000"/>
          <w:sz w:val="24"/>
          <w:szCs w:val="24"/>
        </w:rPr>
        <w:t>ia</w:t>
      </w:r>
      <w:r>
        <w:rPr>
          <w:rFonts w:ascii="Times New Roman" w:hAnsi="Times New Roman" w:cs="Times New Roman"/>
          <w:bCs/>
          <w:color w:val="000000"/>
          <w:sz w:val="24"/>
          <w:szCs w:val="24"/>
        </w:rPr>
        <w:t>,</w:t>
      </w:r>
      <w:r w:rsidR="008F1F3E" w:rsidRPr="00900571">
        <w:rPr>
          <w:rFonts w:ascii="Times New Roman" w:hAnsi="Times New Roman" w:cs="Times New Roman"/>
          <w:color w:val="000000"/>
          <w:sz w:val="24"/>
          <w:szCs w:val="24"/>
        </w:rPr>
        <w:t>  Rio de Janeiro,  v. 62, n. 2, p. 108-114, 2013.</w:t>
      </w:r>
    </w:p>
    <w:p w:rsidR="008F1F3E" w:rsidRPr="00804B68" w:rsidRDefault="008F1F3E" w:rsidP="008F1F3E">
      <w:pPr>
        <w:spacing w:after="0" w:line="480" w:lineRule="auto"/>
        <w:rPr>
          <w:rFonts w:ascii="Times New Roman" w:hAnsi="Times New Roman" w:cs="Times New Roman"/>
          <w:sz w:val="24"/>
          <w:szCs w:val="24"/>
        </w:rPr>
      </w:pPr>
    </w:p>
    <w:p w:rsidR="008F1F3E" w:rsidRPr="008F1F3E" w:rsidRDefault="008F1F3E" w:rsidP="008F1F3E">
      <w:pPr>
        <w:spacing w:after="0" w:line="480" w:lineRule="auto"/>
        <w:rPr>
          <w:rFonts w:ascii="Times New Roman" w:hAnsi="Times New Roman" w:cs="Times New Roman"/>
          <w:sz w:val="24"/>
          <w:szCs w:val="24"/>
        </w:rPr>
      </w:pPr>
      <w:r w:rsidRPr="008F1F3E">
        <w:rPr>
          <w:rFonts w:ascii="Times New Roman" w:hAnsi="Times New Roman" w:cs="Times New Roman"/>
          <w:sz w:val="24"/>
          <w:szCs w:val="24"/>
        </w:rPr>
        <w:t xml:space="preserve">CENCI, M.; PERES, </w:t>
      </w:r>
      <w:proofErr w:type="spellStart"/>
      <w:r w:rsidRPr="008F1F3E">
        <w:rPr>
          <w:rFonts w:ascii="Times New Roman" w:hAnsi="Times New Roman" w:cs="Times New Roman"/>
          <w:sz w:val="24"/>
          <w:szCs w:val="24"/>
        </w:rPr>
        <w:t>K.G.</w:t>
      </w:r>
      <w:proofErr w:type="spellEnd"/>
      <w:r w:rsidRPr="008F1F3E">
        <w:rPr>
          <w:rFonts w:ascii="Times New Roman" w:hAnsi="Times New Roman" w:cs="Times New Roman"/>
          <w:sz w:val="24"/>
          <w:szCs w:val="24"/>
        </w:rPr>
        <w:t xml:space="preserve">; VASCONCELOS, </w:t>
      </w:r>
      <w:proofErr w:type="spellStart"/>
      <w:r w:rsidRPr="008F1F3E">
        <w:rPr>
          <w:rFonts w:ascii="Times New Roman" w:hAnsi="Times New Roman" w:cs="Times New Roman"/>
          <w:sz w:val="24"/>
          <w:szCs w:val="24"/>
        </w:rPr>
        <w:t>F.A.G.</w:t>
      </w:r>
      <w:proofErr w:type="spellEnd"/>
      <w:r w:rsidRPr="008F1F3E">
        <w:rPr>
          <w:rFonts w:ascii="Times New Roman" w:hAnsi="Times New Roman" w:cs="Times New Roman"/>
          <w:sz w:val="24"/>
          <w:szCs w:val="24"/>
        </w:rPr>
        <w:t xml:space="preserve"> Prevalência de comportamento </w:t>
      </w:r>
      <w:proofErr w:type="spellStart"/>
      <w:r w:rsidRPr="008F1F3E">
        <w:rPr>
          <w:rFonts w:ascii="Times New Roman" w:hAnsi="Times New Roman" w:cs="Times New Roman"/>
          <w:sz w:val="24"/>
          <w:szCs w:val="24"/>
        </w:rPr>
        <w:t>bulímico</w:t>
      </w:r>
      <w:proofErr w:type="spellEnd"/>
      <w:r w:rsidRPr="008F1F3E">
        <w:rPr>
          <w:rFonts w:ascii="Times New Roman" w:hAnsi="Times New Roman" w:cs="Times New Roman"/>
          <w:sz w:val="24"/>
          <w:szCs w:val="24"/>
        </w:rPr>
        <w:t xml:space="preserve"> e fatores associados em universitárias. </w:t>
      </w:r>
      <w:r w:rsidR="00734F59">
        <w:rPr>
          <w:rFonts w:ascii="Times New Roman" w:hAnsi="Times New Roman" w:cs="Times New Roman"/>
          <w:b/>
          <w:sz w:val="24"/>
          <w:szCs w:val="24"/>
        </w:rPr>
        <w:t>Revista de Psiquiatria C</w:t>
      </w:r>
      <w:r w:rsidRPr="008F1F3E">
        <w:rPr>
          <w:rFonts w:ascii="Times New Roman" w:hAnsi="Times New Roman" w:cs="Times New Roman"/>
          <w:b/>
          <w:sz w:val="24"/>
          <w:szCs w:val="24"/>
        </w:rPr>
        <w:t>lín</w:t>
      </w:r>
      <w:r w:rsidR="00734F59">
        <w:rPr>
          <w:rFonts w:ascii="Times New Roman" w:hAnsi="Times New Roman" w:cs="Times New Roman"/>
          <w:b/>
          <w:sz w:val="24"/>
          <w:szCs w:val="24"/>
        </w:rPr>
        <w:t>ica</w:t>
      </w:r>
      <w:r w:rsidR="00734F59">
        <w:rPr>
          <w:rFonts w:ascii="Times New Roman" w:hAnsi="Times New Roman" w:cs="Times New Roman"/>
          <w:sz w:val="24"/>
          <w:szCs w:val="24"/>
        </w:rPr>
        <w:t>,</w:t>
      </w:r>
      <w:r w:rsidRPr="008F1F3E">
        <w:rPr>
          <w:rFonts w:ascii="Times New Roman" w:hAnsi="Times New Roman" w:cs="Times New Roman"/>
          <w:sz w:val="24"/>
          <w:szCs w:val="24"/>
        </w:rPr>
        <w:t>  São Paulo,  v. 36, n. 3, p. 83-88, 2009.</w:t>
      </w:r>
    </w:p>
    <w:p w:rsidR="008F1F3E" w:rsidRPr="008F1F3E" w:rsidRDefault="008F1F3E" w:rsidP="008F1F3E">
      <w:pPr>
        <w:spacing w:after="0" w:line="480" w:lineRule="auto"/>
        <w:rPr>
          <w:rFonts w:ascii="Times New Roman" w:hAnsi="Times New Roman" w:cs="Times New Roman"/>
          <w:sz w:val="24"/>
          <w:szCs w:val="24"/>
        </w:rPr>
      </w:pPr>
    </w:p>
    <w:p w:rsidR="008F1F3E" w:rsidRPr="008F1F3E" w:rsidRDefault="008F1F3E" w:rsidP="008F1F3E">
      <w:pPr>
        <w:spacing w:after="0" w:line="480" w:lineRule="auto"/>
        <w:rPr>
          <w:rFonts w:ascii="Times New Roman" w:hAnsi="Times New Roman" w:cs="Times New Roman"/>
          <w:sz w:val="24"/>
          <w:szCs w:val="24"/>
        </w:rPr>
      </w:pPr>
      <w:r w:rsidRPr="008F1F3E">
        <w:rPr>
          <w:rFonts w:ascii="Times New Roman" w:hAnsi="Times New Roman" w:cs="Times New Roman"/>
          <w:sz w:val="24"/>
          <w:szCs w:val="24"/>
        </w:rPr>
        <w:t xml:space="preserve">CORDÁS, </w:t>
      </w:r>
      <w:proofErr w:type="spellStart"/>
      <w:r w:rsidRPr="008F1F3E">
        <w:rPr>
          <w:rFonts w:ascii="Times New Roman" w:hAnsi="Times New Roman" w:cs="Times New Roman"/>
          <w:sz w:val="24"/>
          <w:szCs w:val="24"/>
        </w:rPr>
        <w:t>T.A.</w:t>
      </w:r>
      <w:proofErr w:type="spellEnd"/>
      <w:r w:rsidRPr="008F1F3E">
        <w:rPr>
          <w:rFonts w:ascii="Times New Roman" w:hAnsi="Times New Roman" w:cs="Times New Roman"/>
          <w:sz w:val="24"/>
          <w:szCs w:val="24"/>
        </w:rPr>
        <w:t xml:space="preserve">; CLAUDINO, </w:t>
      </w:r>
      <w:proofErr w:type="spellStart"/>
      <w:r w:rsidRPr="008F1F3E">
        <w:rPr>
          <w:rFonts w:ascii="Times New Roman" w:hAnsi="Times New Roman" w:cs="Times New Roman"/>
          <w:sz w:val="24"/>
          <w:szCs w:val="24"/>
        </w:rPr>
        <w:t>A.M.</w:t>
      </w:r>
      <w:proofErr w:type="spellEnd"/>
      <w:r w:rsidRPr="008F1F3E">
        <w:rPr>
          <w:rFonts w:ascii="Times New Roman" w:hAnsi="Times New Roman" w:cs="Times New Roman"/>
          <w:sz w:val="24"/>
          <w:szCs w:val="24"/>
        </w:rPr>
        <w:t xml:space="preserve"> Transtornos alimentares: fundamentos históricos. </w:t>
      </w:r>
      <w:r w:rsidRPr="008F1F3E">
        <w:rPr>
          <w:rFonts w:ascii="Times New Roman" w:hAnsi="Times New Roman" w:cs="Times New Roman"/>
          <w:b/>
          <w:sz w:val="24"/>
          <w:szCs w:val="24"/>
        </w:rPr>
        <w:t xml:space="preserve">Revista Brasileira de </w:t>
      </w:r>
      <w:proofErr w:type="gramStart"/>
      <w:r w:rsidRPr="008F1F3E">
        <w:rPr>
          <w:rFonts w:ascii="Times New Roman" w:hAnsi="Times New Roman" w:cs="Times New Roman"/>
          <w:b/>
          <w:sz w:val="24"/>
          <w:szCs w:val="24"/>
        </w:rPr>
        <w:t>Psiquiatria</w:t>
      </w:r>
      <w:r w:rsidR="009E767A">
        <w:rPr>
          <w:rFonts w:ascii="Times New Roman" w:hAnsi="Times New Roman" w:cs="Times New Roman"/>
          <w:sz w:val="24"/>
          <w:szCs w:val="24"/>
        </w:rPr>
        <w:t>,</w:t>
      </w:r>
      <w:proofErr w:type="gramEnd"/>
      <w:r w:rsidRPr="008F1F3E">
        <w:rPr>
          <w:rFonts w:ascii="Times New Roman" w:hAnsi="Times New Roman" w:cs="Times New Roman"/>
          <w:sz w:val="24"/>
          <w:szCs w:val="24"/>
        </w:rPr>
        <w:t>São Paulo, v. 24, supl. III, p. 3-6, 2002.</w:t>
      </w:r>
    </w:p>
    <w:p w:rsidR="008F1F3E" w:rsidRPr="008F1F3E" w:rsidRDefault="008F1F3E" w:rsidP="008F1F3E">
      <w:pPr>
        <w:spacing w:after="0" w:line="480" w:lineRule="auto"/>
        <w:rPr>
          <w:rFonts w:ascii="Times New Roman" w:hAnsi="Times New Roman" w:cs="Times New Roman"/>
          <w:sz w:val="24"/>
          <w:szCs w:val="24"/>
        </w:rPr>
      </w:pPr>
    </w:p>
    <w:p w:rsidR="008F1F3E" w:rsidRPr="00804B68" w:rsidRDefault="008F1F3E" w:rsidP="008F1F3E">
      <w:pPr>
        <w:spacing w:after="0" w:line="480" w:lineRule="auto"/>
        <w:rPr>
          <w:rFonts w:ascii="Times New Roman" w:hAnsi="Times New Roman" w:cs="Times New Roman"/>
          <w:sz w:val="24"/>
          <w:szCs w:val="24"/>
        </w:rPr>
      </w:pPr>
      <w:r w:rsidRPr="008F1F3E">
        <w:rPr>
          <w:rFonts w:ascii="Times New Roman" w:hAnsi="Times New Roman" w:cs="Times New Roman"/>
          <w:sz w:val="24"/>
          <w:szCs w:val="24"/>
        </w:rPr>
        <w:lastRenderedPageBreak/>
        <w:t xml:space="preserve">CORREIA, </w:t>
      </w:r>
      <w:proofErr w:type="spellStart"/>
      <w:r w:rsidRPr="008F1F3E">
        <w:rPr>
          <w:rFonts w:ascii="Times New Roman" w:hAnsi="Times New Roman" w:cs="Times New Roman"/>
          <w:sz w:val="24"/>
          <w:szCs w:val="24"/>
        </w:rPr>
        <w:t>B.R.</w:t>
      </w:r>
      <w:proofErr w:type="spellEnd"/>
      <w:r w:rsidRPr="008F1F3E">
        <w:rPr>
          <w:rFonts w:ascii="Times New Roman" w:hAnsi="Times New Roman" w:cs="Times New Roman"/>
          <w:sz w:val="24"/>
          <w:szCs w:val="24"/>
        </w:rPr>
        <w:t>; CAVALCANTE, E</w:t>
      </w:r>
      <w:proofErr w:type="gramStart"/>
      <w:r w:rsidRPr="008F1F3E">
        <w:rPr>
          <w:rFonts w:ascii="Times New Roman" w:hAnsi="Times New Roman" w:cs="Times New Roman"/>
          <w:sz w:val="24"/>
          <w:szCs w:val="24"/>
        </w:rPr>
        <w:t>.;</w:t>
      </w:r>
      <w:proofErr w:type="gramEnd"/>
      <w:r w:rsidR="009E767A">
        <w:rPr>
          <w:rFonts w:ascii="Times New Roman" w:hAnsi="Times New Roman" w:cs="Times New Roman"/>
          <w:sz w:val="24"/>
          <w:szCs w:val="24"/>
        </w:rPr>
        <w:t xml:space="preserve"> </w:t>
      </w:r>
      <w:r w:rsidRPr="008F1F3E">
        <w:rPr>
          <w:rFonts w:ascii="Times New Roman" w:hAnsi="Times New Roman" w:cs="Times New Roman"/>
          <w:sz w:val="24"/>
          <w:szCs w:val="24"/>
        </w:rPr>
        <w:t xml:space="preserve">SANTOS, E. A prevalência de fatores de risco para doenças cardiovasculares em estudantes universitários. </w:t>
      </w:r>
      <w:r w:rsidRPr="008F1F3E">
        <w:rPr>
          <w:rFonts w:ascii="Times New Roman" w:hAnsi="Times New Roman" w:cs="Times New Roman"/>
          <w:b/>
          <w:sz w:val="24"/>
          <w:szCs w:val="24"/>
        </w:rPr>
        <w:t>Revista Brasileira de Clínica Médica</w:t>
      </w:r>
      <w:r w:rsidRPr="008F1F3E">
        <w:rPr>
          <w:rFonts w:ascii="Times New Roman" w:hAnsi="Times New Roman" w:cs="Times New Roman"/>
          <w:sz w:val="24"/>
          <w:szCs w:val="24"/>
        </w:rPr>
        <w:t>, v. 8, p. 25-29, 2009.</w:t>
      </w:r>
    </w:p>
    <w:p w:rsidR="008F1F3E" w:rsidRPr="00804B68" w:rsidRDefault="008F1F3E" w:rsidP="008F1F3E">
      <w:pPr>
        <w:spacing w:after="0" w:line="480" w:lineRule="auto"/>
        <w:rPr>
          <w:rFonts w:ascii="Times New Roman" w:hAnsi="Times New Roman" w:cs="Times New Roman"/>
          <w:color w:val="111111"/>
          <w:sz w:val="24"/>
          <w:szCs w:val="24"/>
          <w:shd w:val="clear" w:color="auto" w:fill="FFFFFF"/>
        </w:rPr>
      </w:pPr>
    </w:p>
    <w:p w:rsidR="008F1F3E" w:rsidRPr="00804B68" w:rsidRDefault="009E767A" w:rsidP="008F1F3E">
      <w:pPr>
        <w:spacing w:after="0"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111111"/>
          <w:sz w:val="24"/>
          <w:szCs w:val="24"/>
          <w:shd w:val="clear" w:color="auto" w:fill="FFFFFF"/>
        </w:rPr>
        <w:t xml:space="preserve">COSTA, K </w:t>
      </w:r>
      <w:proofErr w:type="spellStart"/>
      <w:proofErr w:type="gramStart"/>
      <w:r>
        <w:rPr>
          <w:rFonts w:ascii="Times New Roman" w:hAnsi="Times New Roman" w:cs="Times New Roman"/>
          <w:color w:val="111111"/>
          <w:sz w:val="24"/>
          <w:szCs w:val="24"/>
          <w:shd w:val="clear" w:color="auto" w:fill="FFFFFF"/>
        </w:rPr>
        <w:t>et</w:t>
      </w:r>
      <w:proofErr w:type="spellEnd"/>
      <w:proofErr w:type="gramEnd"/>
      <w:r>
        <w:rPr>
          <w:rFonts w:ascii="Times New Roman" w:hAnsi="Times New Roman" w:cs="Times New Roman"/>
          <w:color w:val="111111"/>
          <w:sz w:val="24"/>
          <w:szCs w:val="24"/>
          <w:shd w:val="clear" w:color="auto" w:fill="FFFFFF"/>
        </w:rPr>
        <w:t xml:space="preserve"> al</w:t>
      </w:r>
      <w:r w:rsidR="008F1F3E" w:rsidRPr="00C847A3">
        <w:rPr>
          <w:rFonts w:ascii="Times New Roman" w:hAnsi="Times New Roman" w:cs="Times New Roman"/>
          <w:color w:val="111111"/>
          <w:sz w:val="24"/>
          <w:szCs w:val="24"/>
          <w:shd w:val="clear" w:color="auto" w:fill="FFFFFF"/>
        </w:rPr>
        <w:t xml:space="preserve">. Insatisfação corporal em estudantes universitários da área de saúde nos Estados de Alagoas e Sergipe. </w:t>
      </w:r>
      <w:r w:rsidR="008F1F3E" w:rsidRPr="00C847A3">
        <w:rPr>
          <w:rFonts w:ascii="Times New Roman" w:hAnsi="Times New Roman" w:cs="Times New Roman"/>
          <w:b/>
          <w:sz w:val="24"/>
          <w:szCs w:val="24"/>
        </w:rPr>
        <w:t>Mudanças – Psicologia da Saúde</w:t>
      </w:r>
      <w:r w:rsidR="00907C12" w:rsidRPr="00C847A3">
        <w:rPr>
          <w:rFonts w:ascii="Times New Roman" w:hAnsi="Times New Roman" w:cs="Times New Roman"/>
          <w:color w:val="000000"/>
          <w:sz w:val="24"/>
          <w:szCs w:val="24"/>
          <w:shd w:val="clear" w:color="auto" w:fill="FFFFFF"/>
        </w:rPr>
        <w:t xml:space="preserve">; 18(1-2): </w:t>
      </w:r>
      <w:r>
        <w:rPr>
          <w:rFonts w:ascii="Times New Roman" w:hAnsi="Times New Roman" w:cs="Times New Roman"/>
          <w:color w:val="000000"/>
          <w:sz w:val="24"/>
          <w:szCs w:val="24"/>
          <w:shd w:val="clear" w:color="auto" w:fill="FFFFFF"/>
        </w:rPr>
        <w:t>1-6, 2010.</w:t>
      </w:r>
    </w:p>
    <w:p w:rsidR="008F1F3E" w:rsidRPr="00804B68" w:rsidRDefault="008F1F3E" w:rsidP="008F1F3E">
      <w:pPr>
        <w:spacing w:after="0" w:line="480" w:lineRule="auto"/>
        <w:rPr>
          <w:rFonts w:ascii="Times New Roman" w:hAnsi="Times New Roman" w:cs="Times New Roman"/>
          <w:color w:val="000000"/>
          <w:sz w:val="24"/>
          <w:szCs w:val="24"/>
        </w:rPr>
      </w:pPr>
    </w:p>
    <w:p w:rsidR="008F1F3E" w:rsidRPr="00804B68" w:rsidRDefault="00145FD8" w:rsidP="008F1F3E">
      <w:pPr>
        <w:spacing w:after="0" w:line="480" w:lineRule="auto"/>
        <w:rPr>
          <w:rFonts w:ascii="Times New Roman" w:hAnsi="Times New Roman" w:cs="Times New Roman"/>
          <w:color w:val="000000"/>
          <w:sz w:val="24"/>
          <w:szCs w:val="24"/>
        </w:rPr>
      </w:pPr>
      <w:r w:rsidRPr="001417B9">
        <w:rPr>
          <w:rFonts w:ascii="Times New Roman" w:hAnsi="Times New Roman" w:cs="Times New Roman"/>
          <w:color w:val="000000"/>
          <w:sz w:val="24"/>
          <w:szCs w:val="24"/>
        </w:rPr>
        <w:t>COQUEIRO, R.S</w:t>
      </w:r>
      <w:r w:rsidR="009E767A">
        <w:rPr>
          <w:rFonts w:ascii="Times New Roman" w:hAnsi="Times New Roman" w:cs="Times New Roman"/>
          <w:color w:val="000000"/>
          <w:sz w:val="24"/>
          <w:szCs w:val="24"/>
        </w:rPr>
        <w:t xml:space="preserve"> </w:t>
      </w:r>
      <w:proofErr w:type="spellStart"/>
      <w:proofErr w:type="gramStart"/>
      <w:r w:rsidR="009E767A">
        <w:rPr>
          <w:rFonts w:ascii="Times New Roman" w:hAnsi="Times New Roman" w:cs="Times New Roman"/>
          <w:color w:val="000000"/>
          <w:sz w:val="24"/>
          <w:szCs w:val="24"/>
        </w:rPr>
        <w:t>et</w:t>
      </w:r>
      <w:proofErr w:type="spellEnd"/>
      <w:proofErr w:type="gramEnd"/>
      <w:r w:rsidR="009E767A">
        <w:rPr>
          <w:rFonts w:ascii="Times New Roman" w:hAnsi="Times New Roman" w:cs="Times New Roman"/>
          <w:color w:val="000000"/>
          <w:sz w:val="24"/>
          <w:szCs w:val="24"/>
        </w:rPr>
        <w:t xml:space="preserve"> al</w:t>
      </w:r>
      <w:r w:rsidR="008F1F3E" w:rsidRPr="001417B9">
        <w:rPr>
          <w:rFonts w:ascii="Times New Roman" w:hAnsi="Times New Roman" w:cs="Times New Roman"/>
          <w:color w:val="000000"/>
          <w:sz w:val="24"/>
          <w:szCs w:val="24"/>
        </w:rPr>
        <w:t>. Insatisfação com a imagem corporal: avaliação comparativa da associação com estado nutricional em universitários.</w:t>
      </w:r>
      <w:r w:rsidR="008F1F3E" w:rsidRPr="001417B9">
        <w:rPr>
          <w:rStyle w:val="apple-converted-space"/>
          <w:rFonts w:cs="Times New Roman"/>
          <w:b/>
          <w:bCs/>
          <w:color w:val="000000"/>
          <w:szCs w:val="24"/>
        </w:rPr>
        <w:t> </w:t>
      </w:r>
      <w:r w:rsidR="009E767A">
        <w:rPr>
          <w:rFonts w:ascii="Times New Roman" w:hAnsi="Times New Roman" w:cs="Times New Roman"/>
          <w:b/>
          <w:bCs/>
          <w:color w:val="000000"/>
          <w:sz w:val="24"/>
          <w:szCs w:val="24"/>
        </w:rPr>
        <w:t>Revista de Psiquiatria do</w:t>
      </w:r>
      <w:r w:rsidR="008F1F3E" w:rsidRPr="001417B9">
        <w:rPr>
          <w:rFonts w:ascii="Times New Roman" w:hAnsi="Times New Roman" w:cs="Times New Roman"/>
          <w:b/>
          <w:bCs/>
          <w:color w:val="000000"/>
          <w:sz w:val="24"/>
          <w:szCs w:val="24"/>
        </w:rPr>
        <w:t xml:space="preserve"> Rio G</w:t>
      </w:r>
      <w:r w:rsidR="009E767A">
        <w:rPr>
          <w:rFonts w:ascii="Times New Roman" w:hAnsi="Times New Roman" w:cs="Times New Roman"/>
          <w:b/>
          <w:bCs/>
          <w:color w:val="000000"/>
          <w:sz w:val="24"/>
          <w:szCs w:val="24"/>
        </w:rPr>
        <w:t>rande do</w:t>
      </w:r>
      <w:r w:rsidR="008F1F3E" w:rsidRPr="001417B9">
        <w:rPr>
          <w:rFonts w:ascii="Times New Roman" w:hAnsi="Times New Roman" w:cs="Times New Roman"/>
          <w:b/>
          <w:bCs/>
          <w:color w:val="000000"/>
          <w:sz w:val="24"/>
          <w:szCs w:val="24"/>
        </w:rPr>
        <w:t xml:space="preserve"> Sul</w:t>
      </w:r>
      <w:r w:rsidR="008F1F3E" w:rsidRPr="001417B9">
        <w:rPr>
          <w:rFonts w:ascii="Times New Roman" w:hAnsi="Times New Roman" w:cs="Times New Roman"/>
          <w:color w:val="000000"/>
          <w:sz w:val="24"/>
          <w:szCs w:val="24"/>
        </w:rPr>
        <w:t xml:space="preserve">,  Porto Alegre,  v. 30, n. 1, p. 31-38,  </w:t>
      </w:r>
      <w:proofErr w:type="spellStart"/>
      <w:r w:rsidR="008F1F3E" w:rsidRPr="001417B9">
        <w:rPr>
          <w:rFonts w:ascii="Times New Roman" w:hAnsi="Times New Roman" w:cs="Times New Roman"/>
          <w:color w:val="000000"/>
          <w:sz w:val="24"/>
          <w:szCs w:val="24"/>
        </w:rPr>
        <w:t>Apr</w:t>
      </w:r>
      <w:proofErr w:type="spellEnd"/>
      <w:r w:rsidR="008F1F3E" w:rsidRPr="001417B9">
        <w:rPr>
          <w:rFonts w:ascii="Times New Roman" w:hAnsi="Times New Roman" w:cs="Times New Roman"/>
          <w:color w:val="000000"/>
          <w:sz w:val="24"/>
          <w:szCs w:val="24"/>
        </w:rPr>
        <w:t>. 2008.</w:t>
      </w:r>
    </w:p>
    <w:p w:rsidR="008F1F3E" w:rsidRPr="00804B68" w:rsidRDefault="008F1F3E" w:rsidP="008F1F3E">
      <w:pPr>
        <w:spacing w:after="0" w:line="480" w:lineRule="auto"/>
        <w:rPr>
          <w:rFonts w:ascii="Times New Roman" w:hAnsi="Times New Roman" w:cs="Times New Roman"/>
          <w:color w:val="000000"/>
          <w:sz w:val="24"/>
          <w:szCs w:val="24"/>
          <w:shd w:val="clear" w:color="auto" w:fill="FFFFFF"/>
        </w:rPr>
      </w:pPr>
    </w:p>
    <w:p w:rsidR="008F1F3E" w:rsidRDefault="008F1F3E" w:rsidP="008F1F3E">
      <w:pPr>
        <w:spacing w:after="0" w:line="480" w:lineRule="auto"/>
        <w:rPr>
          <w:rFonts w:ascii="Times New Roman" w:hAnsi="Times New Roman" w:cs="Times New Roman"/>
          <w:color w:val="000000"/>
          <w:sz w:val="24"/>
          <w:szCs w:val="24"/>
          <w:shd w:val="clear" w:color="auto" w:fill="FFFFFF"/>
          <w:lang w:val="en-US"/>
        </w:rPr>
      </w:pPr>
      <w:r w:rsidRPr="008F1F3E">
        <w:rPr>
          <w:rFonts w:ascii="Times New Roman" w:hAnsi="Times New Roman" w:cs="Times New Roman"/>
          <w:color w:val="000000"/>
          <w:sz w:val="24"/>
          <w:szCs w:val="24"/>
          <w:shd w:val="clear" w:color="auto" w:fill="FFFFFF"/>
          <w:lang w:val="en-US"/>
        </w:rPr>
        <w:t xml:space="preserve">FAIRBURN, C.G. Psychological and social problems associated with binge eating. </w:t>
      </w:r>
      <w:proofErr w:type="gramStart"/>
      <w:r w:rsidRPr="008F1F3E">
        <w:rPr>
          <w:rFonts w:ascii="Times New Roman" w:hAnsi="Times New Roman" w:cs="Times New Roman"/>
          <w:bCs/>
          <w:color w:val="000000"/>
          <w:sz w:val="24"/>
          <w:szCs w:val="24"/>
          <w:shd w:val="clear" w:color="auto" w:fill="FFFFFF"/>
          <w:lang w:val="en-US"/>
        </w:rPr>
        <w:t>Overcoming binge eating</w:t>
      </w:r>
      <w:r w:rsidRPr="008F1F3E">
        <w:rPr>
          <w:rFonts w:ascii="Times New Roman" w:hAnsi="Times New Roman" w:cs="Times New Roman"/>
          <w:color w:val="000000"/>
          <w:sz w:val="24"/>
          <w:szCs w:val="24"/>
          <w:shd w:val="clear" w:color="auto" w:fill="FFFFFF"/>
          <w:lang w:val="en-US"/>
        </w:rPr>
        <w:t>.</w:t>
      </w:r>
      <w:proofErr w:type="gramEnd"/>
      <w:r w:rsidRPr="008F1F3E">
        <w:rPr>
          <w:rFonts w:ascii="Times New Roman" w:hAnsi="Times New Roman" w:cs="Times New Roman"/>
          <w:color w:val="000000"/>
          <w:sz w:val="24"/>
          <w:szCs w:val="24"/>
          <w:shd w:val="clear" w:color="auto" w:fill="FFFFFF"/>
          <w:lang w:val="en-US"/>
        </w:rPr>
        <w:t xml:space="preserve"> </w:t>
      </w:r>
      <w:proofErr w:type="gramStart"/>
      <w:r w:rsidRPr="008F1F3E">
        <w:rPr>
          <w:rFonts w:ascii="Times New Roman" w:hAnsi="Times New Roman" w:cs="Times New Roman"/>
          <w:color w:val="000000"/>
          <w:sz w:val="24"/>
          <w:szCs w:val="24"/>
          <w:shd w:val="clear" w:color="auto" w:fill="FFFFFF"/>
          <w:lang w:val="en-US"/>
        </w:rPr>
        <w:t>The Guilford Press, New York, pp 42-66, 1995.</w:t>
      </w:r>
      <w:proofErr w:type="gramEnd"/>
    </w:p>
    <w:p w:rsidR="00907C12" w:rsidRDefault="00907C12" w:rsidP="008F1F3E">
      <w:pPr>
        <w:spacing w:after="0" w:line="480" w:lineRule="auto"/>
        <w:rPr>
          <w:rFonts w:ascii="Times New Roman" w:hAnsi="Times New Roman" w:cs="Times New Roman"/>
          <w:color w:val="000000"/>
          <w:sz w:val="24"/>
          <w:szCs w:val="24"/>
          <w:shd w:val="clear" w:color="auto" w:fill="FFFFFF"/>
          <w:lang w:val="en-US"/>
        </w:rPr>
      </w:pPr>
    </w:p>
    <w:p w:rsidR="00907C12" w:rsidRPr="00907C12" w:rsidRDefault="00907C12" w:rsidP="008F1F3E">
      <w:pPr>
        <w:spacing w:after="0" w:line="480" w:lineRule="auto"/>
        <w:rPr>
          <w:rFonts w:ascii="Times New Roman" w:hAnsi="Times New Roman" w:cs="Times New Roman"/>
          <w:sz w:val="24"/>
          <w:szCs w:val="24"/>
        </w:rPr>
      </w:pPr>
      <w:r w:rsidRPr="00804B68">
        <w:rPr>
          <w:rFonts w:ascii="Times New Roman" w:hAnsi="Times New Roman" w:cs="Times New Roman"/>
          <w:sz w:val="24"/>
          <w:szCs w:val="24"/>
        </w:rPr>
        <w:t>FERNANDES, C. A. M</w:t>
      </w:r>
      <w:r w:rsidR="009E767A">
        <w:rPr>
          <w:rFonts w:ascii="Times New Roman" w:hAnsi="Times New Roman" w:cs="Times New Roman"/>
          <w:sz w:val="24"/>
          <w:szCs w:val="24"/>
        </w:rPr>
        <w:t xml:space="preserve"> </w:t>
      </w:r>
      <w:proofErr w:type="spellStart"/>
      <w:proofErr w:type="gramStart"/>
      <w:r w:rsidR="009E767A">
        <w:rPr>
          <w:rFonts w:ascii="Times New Roman" w:hAnsi="Times New Roman" w:cs="Times New Roman"/>
          <w:sz w:val="24"/>
          <w:szCs w:val="24"/>
        </w:rPr>
        <w:t>et</w:t>
      </w:r>
      <w:proofErr w:type="spellEnd"/>
      <w:proofErr w:type="gramEnd"/>
      <w:r w:rsidR="009E767A">
        <w:rPr>
          <w:rFonts w:ascii="Times New Roman" w:hAnsi="Times New Roman" w:cs="Times New Roman"/>
          <w:sz w:val="24"/>
          <w:szCs w:val="24"/>
        </w:rPr>
        <w:t xml:space="preserve"> al.</w:t>
      </w:r>
      <w:r w:rsidRPr="00804B68">
        <w:rPr>
          <w:rFonts w:ascii="Times New Roman" w:hAnsi="Times New Roman" w:cs="Times New Roman"/>
          <w:sz w:val="24"/>
          <w:szCs w:val="24"/>
        </w:rPr>
        <w:t xml:space="preserve"> Fatores de risco para o desenvolvimento de transtornos alimentares: um estudo em universitárias de uma instituição de ensino particular. </w:t>
      </w:r>
      <w:r w:rsidR="009E767A">
        <w:rPr>
          <w:rFonts w:ascii="Times New Roman" w:hAnsi="Times New Roman" w:cs="Times New Roman"/>
          <w:b/>
          <w:sz w:val="24"/>
          <w:szCs w:val="24"/>
        </w:rPr>
        <w:t>Arquivo de Ciência e</w:t>
      </w:r>
      <w:r w:rsidRPr="00804B68">
        <w:rPr>
          <w:rFonts w:ascii="Times New Roman" w:hAnsi="Times New Roman" w:cs="Times New Roman"/>
          <w:b/>
          <w:sz w:val="24"/>
          <w:szCs w:val="24"/>
        </w:rPr>
        <w:t xml:space="preserve"> Saúde </w:t>
      </w:r>
      <w:proofErr w:type="spellStart"/>
      <w:r w:rsidRPr="00804B68">
        <w:rPr>
          <w:rFonts w:ascii="Times New Roman" w:hAnsi="Times New Roman" w:cs="Times New Roman"/>
          <w:b/>
          <w:sz w:val="24"/>
          <w:szCs w:val="24"/>
        </w:rPr>
        <w:t>Unipar</w:t>
      </w:r>
      <w:proofErr w:type="spellEnd"/>
      <w:r w:rsidRPr="00804B68">
        <w:rPr>
          <w:rFonts w:ascii="Times New Roman" w:hAnsi="Times New Roman" w:cs="Times New Roman"/>
          <w:sz w:val="24"/>
          <w:szCs w:val="24"/>
        </w:rPr>
        <w:t>, Umuarama, v. 11, n. 1, p. 33-38, jan./abr. 2007.</w:t>
      </w:r>
    </w:p>
    <w:p w:rsidR="008F1F3E" w:rsidRPr="00804B68" w:rsidRDefault="008F1F3E" w:rsidP="008F1F3E">
      <w:pPr>
        <w:spacing w:after="0" w:line="480" w:lineRule="auto"/>
        <w:rPr>
          <w:rFonts w:ascii="Times New Roman" w:hAnsi="Times New Roman" w:cs="Times New Roman"/>
          <w:sz w:val="24"/>
          <w:szCs w:val="24"/>
        </w:rPr>
      </w:pPr>
    </w:p>
    <w:p w:rsidR="00907C12" w:rsidRDefault="008F1F3E" w:rsidP="008F1F3E">
      <w:pPr>
        <w:spacing w:after="0" w:line="480" w:lineRule="auto"/>
        <w:rPr>
          <w:rFonts w:ascii="Times New Roman" w:hAnsi="Times New Roman" w:cs="Times New Roman"/>
          <w:color w:val="000000"/>
          <w:sz w:val="24"/>
          <w:szCs w:val="24"/>
        </w:rPr>
      </w:pPr>
      <w:r w:rsidRPr="002D04D3">
        <w:rPr>
          <w:rFonts w:ascii="Times New Roman" w:hAnsi="Times New Roman" w:cs="Times New Roman"/>
          <w:color w:val="000000"/>
          <w:sz w:val="24"/>
          <w:szCs w:val="24"/>
        </w:rPr>
        <w:t xml:space="preserve">FORTES, </w:t>
      </w:r>
      <w:proofErr w:type="spellStart"/>
      <w:r w:rsidRPr="002D04D3">
        <w:rPr>
          <w:rFonts w:ascii="Times New Roman" w:hAnsi="Times New Roman" w:cs="Times New Roman"/>
          <w:color w:val="000000"/>
          <w:sz w:val="24"/>
          <w:szCs w:val="24"/>
        </w:rPr>
        <w:t>L.S.</w:t>
      </w:r>
      <w:proofErr w:type="spellEnd"/>
      <w:r w:rsidRPr="002D04D3">
        <w:rPr>
          <w:rFonts w:ascii="Times New Roman" w:hAnsi="Times New Roman" w:cs="Times New Roman"/>
          <w:color w:val="000000"/>
          <w:sz w:val="24"/>
          <w:szCs w:val="24"/>
        </w:rPr>
        <w:t xml:space="preserve">; AMARAL, </w:t>
      </w:r>
      <w:proofErr w:type="spellStart"/>
      <w:r w:rsidRPr="002D04D3">
        <w:rPr>
          <w:rFonts w:ascii="Times New Roman" w:hAnsi="Times New Roman" w:cs="Times New Roman"/>
          <w:color w:val="000000"/>
          <w:sz w:val="24"/>
          <w:szCs w:val="24"/>
        </w:rPr>
        <w:t>A.C.S.</w:t>
      </w:r>
      <w:proofErr w:type="spellEnd"/>
      <w:r w:rsidRPr="002D04D3">
        <w:rPr>
          <w:rFonts w:ascii="Times New Roman" w:hAnsi="Times New Roman" w:cs="Times New Roman"/>
          <w:color w:val="000000"/>
          <w:sz w:val="24"/>
          <w:szCs w:val="24"/>
        </w:rPr>
        <w:t xml:space="preserve">; FERREIRA, </w:t>
      </w:r>
      <w:proofErr w:type="spellStart"/>
      <w:r w:rsidRPr="002D04D3">
        <w:rPr>
          <w:rFonts w:ascii="Times New Roman" w:hAnsi="Times New Roman" w:cs="Times New Roman"/>
          <w:color w:val="000000"/>
          <w:sz w:val="24"/>
          <w:szCs w:val="24"/>
        </w:rPr>
        <w:t>M.E.C.</w:t>
      </w:r>
      <w:proofErr w:type="spellEnd"/>
      <w:r w:rsidRPr="002D04D3">
        <w:rPr>
          <w:rFonts w:ascii="Times New Roman" w:hAnsi="Times New Roman" w:cs="Times New Roman"/>
          <w:color w:val="000000"/>
          <w:sz w:val="24"/>
          <w:szCs w:val="24"/>
        </w:rPr>
        <w:t xml:space="preserve"> Comportamento alimentar inadequado em adolescentes de Juiz de Fora. </w:t>
      </w:r>
      <w:r w:rsidR="009E767A">
        <w:rPr>
          <w:rFonts w:ascii="Times New Roman" w:hAnsi="Times New Roman" w:cs="Times New Roman"/>
          <w:b/>
          <w:bCs/>
          <w:color w:val="000000"/>
          <w:sz w:val="24"/>
          <w:szCs w:val="24"/>
        </w:rPr>
        <w:t>Temas P</w:t>
      </w:r>
      <w:r w:rsidRPr="002D04D3">
        <w:rPr>
          <w:rFonts w:ascii="Times New Roman" w:hAnsi="Times New Roman" w:cs="Times New Roman"/>
          <w:b/>
          <w:bCs/>
          <w:color w:val="000000"/>
          <w:sz w:val="24"/>
          <w:szCs w:val="24"/>
        </w:rPr>
        <w:t>sicol</w:t>
      </w:r>
      <w:r w:rsidR="009E767A">
        <w:rPr>
          <w:rFonts w:ascii="Times New Roman" w:hAnsi="Times New Roman" w:cs="Times New Roman"/>
          <w:b/>
          <w:bCs/>
          <w:color w:val="000000"/>
          <w:sz w:val="24"/>
          <w:szCs w:val="24"/>
        </w:rPr>
        <w:t>ogia</w:t>
      </w:r>
      <w:r w:rsidRPr="002D04D3">
        <w:rPr>
          <w:rFonts w:ascii="Times New Roman" w:hAnsi="Times New Roman" w:cs="Times New Roman"/>
          <w:color w:val="000000"/>
          <w:sz w:val="24"/>
          <w:szCs w:val="24"/>
        </w:rPr>
        <w:t>  Ribeirão Preto,  v. 21, n. 2, p. 403-410, dez.  2013.</w:t>
      </w:r>
    </w:p>
    <w:p w:rsidR="00907C12" w:rsidRDefault="00907C12" w:rsidP="008F1F3E">
      <w:pPr>
        <w:spacing w:after="0" w:line="480" w:lineRule="auto"/>
        <w:rPr>
          <w:rFonts w:ascii="Times New Roman" w:hAnsi="Times New Roman" w:cs="Times New Roman"/>
          <w:color w:val="000000"/>
          <w:sz w:val="24"/>
          <w:szCs w:val="24"/>
        </w:rPr>
      </w:pPr>
    </w:p>
    <w:p w:rsidR="00BC6CE1" w:rsidRPr="00BC6CE1" w:rsidRDefault="002722C9" w:rsidP="00BC6CE1">
      <w:pPr>
        <w:spacing w:before="240" w:after="0" w:line="480" w:lineRule="auto"/>
        <w:rPr>
          <w:rFonts w:ascii="Times New Roman" w:hAnsi="Times New Roman" w:cs="Times New Roman"/>
          <w:color w:val="000000"/>
          <w:sz w:val="24"/>
          <w:szCs w:val="24"/>
          <w:shd w:val="clear" w:color="auto" w:fill="FFFFFF"/>
        </w:rPr>
      </w:pPr>
      <w:proofErr w:type="gramStart"/>
      <w:r w:rsidRPr="009E767A">
        <w:rPr>
          <w:rFonts w:ascii="Times New Roman" w:hAnsi="Times New Roman" w:cs="Times New Roman"/>
          <w:color w:val="000000"/>
          <w:sz w:val="24"/>
          <w:szCs w:val="24"/>
          <w:shd w:val="clear" w:color="auto" w:fill="FFFFFF"/>
          <w:lang w:val="en-US"/>
        </w:rPr>
        <w:lastRenderedPageBreak/>
        <w:t>GONÇALVES, T.D</w:t>
      </w:r>
      <w:r w:rsidR="009E767A" w:rsidRPr="009E767A">
        <w:rPr>
          <w:rFonts w:ascii="Times New Roman" w:hAnsi="Times New Roman" w:cs="Times New Roman"/>
          <w:color w:val="000000"/>
          <w:sz w:val="24"/>
          <w:szCs w:val="24"/>
          <w:shd w:val="clear" w:color="auto" w:fill="FFFFFF"/>
          <w:lang w:val="en-US"/>
        </w:rPr>
        <w:t xml:space="preserve"> et al.</w:t>
      </w:r>
      <w:r w:rsidR="00907C12" w:rsidRPr="009E767A">
        <w:rPr>
          <w:rFonts w:ascii="Times New Roman" w:hAnsi="Times New Roman" w:cs="Times New Roman"/>
          <w:color w:val="000000"/>
          <w:sz w:val="24"/>
          <w:szCs w:val="24"/>
          <w:shd w:val="clear" w:color="auto" w:fill="FFFFFF"/>
          <w:lang w:val="en-US"/>
        </w:rPr>
        <w:t xml:space="preserve"> </w:t>
      </w:r>
      <w:r w:rsidR="00907C12" w:rsidRPr="002722C9">
        <w:rPr>
          <w:rFonts w:ascii="Times New Roman" w:hAnsi="Times New Roman" w:cs="Times New Roman"/>
          <w:color w:val="000000"/>
          <w:sz w:val="24"/>
          <w:szCs w:val="24"/>
          <w:shd w:val="clear" w:color="auto" w:fill="FFFFFF"/>
        </w:rPr>
        <w:t>Comportamento anoréxico e percepção corporal em universitários.</w:t>
      </w:r>
      <w:proofErr w:type="gramEnd"/>
      <w:r w:rsidR="009E767A">
        <w:rPr>
          <w:rFonts w:ascii="Times New Roman" w:hAnsi="Times New Roman" w:cs="Times New Roman"/>
          <w:b/>
          <w:color w:val="000000"/>
          <w:sz w:val="24"/>
          <w:szCs w:val="24"/>
          <w:shd w:val="clear" w:color="auto" w:fill="FFFFFF"/>
        </w:rPr>
        <w:t> Jornal Brasileiro de</w:t>
      </w:r>
      <w:r w:rsidR="00907C12" w:rsidRPr="002722C9">
        <w:rPr>
          <w:rFonts w:ascii="Times New Roman" w:hAnsi="Times New Roman" w:cs="Times New Roman"/>
          <w:b/>
          <w:color w:val="000000"/>
          <w:sz w:val="24"/>
          <w:szCs w:val="24"/>
          <w:shd w:val="clear" w:color="auto" w:fill="FFFFFF"/>
        </w:rPr>
        <w:t xml:space="preserve"> Psiquiatr</w:t>
      </w:r>
      <w:r w:rsidR="009E767A">
        <w:rPr>
          <w:rFonts w:ascii="Times New Roman" w:hAnsi="Times New Roman" w:cs="Times New Roman"/>
          <w:b/>
          <w:color w:val="000000"/>
          <w:sz w:val="24"/>
          <w:szCs w:val="24"/>
          <w:shd w:val="clear" w:color="auto" w:fill="FFFFFF"/>
        </w:rPr>
        <w:t>ia</w:t>
      </w:r>
      <w:r w:rsidR="009E767A">
        <w:rPr>
          <w:rFonts w:ascii="Times New Roman" w:hAnsi="Times New Roman" w:cs="Times New Roman"/>
          <w:color w:val="000000"/>
          <w:sz w:val="24"/>
          <w:szCs w:val="24"/>
          <w:shd w:val="clear" w:color="auto" w:fill="FFFFFF"/>
        </w:rPr>
        <w:t>,</w:t>
      </w:r>
      <w:r w:rsidR="00907C12" w:rsidRPr="002722C9">
        <w:rPr>
          <w:rFonts w:ascii="Times New Roman" w:hAnsi="Times New Roman" w:cs="Times New Roman"/>
          <w:color w:val="000000"/>
          <w:sz w:val="24"/>
          <w:szCs w:val="24"/>
          <w:shd w:val="clear" w:color="auto" w:fill="FFFFFF"/>
        </w:rPr>
        <w:t>  Rio de Janeiro,  v. 57, n. 3, p. 166-170, 2008.</w:t>
      </w:r>
    </w:p>
    <w:p w:rsidR="008F1F3E" w:rsidRPr="001E76AD" w:rsidRDefault="002D04D3" w:rsidP="008F1F3E">
      <w:pPr>
        <w:spacing w:before="240" w:after="0" w:line="480" w:lineRule="auto"/>
        <w:rPr>
          <w:rFonts w:ascii="Times New Roman" w:hAnsi="Times New Roman" w:cs="Times New Roman"/>
          <w:sz w:val="24"/>
          <w:szCs w:val="24"/>
        </w:rPr>
      </w:pPr>
      <w:r w:rsidRPr="002D04D3">
        <w:rPr>
          <w:rFonts w:ascii="Times New Roman" w:hAnsi="Times New Roman" w:cs="Times New Roman"/>
          <w:color w:val="000000"/>
          <w:sz w:val="24"/>
          <w:szCs w:val="24"/>
          <w:shd w:val="clear" w:color="auto" w:fill="FFFFFF"/>
        </w:rPr>
        <w:t>GONÇALVES, J.A</w:t>
      </w:r>
      <w:r w:rsidR="009E767A">
        <w:rPr>
          <w:rFonts w:ascii="Times New Roman" w:hAnsi="Times New Roman" w:cs="Times New Roman"/>
          <w:color w:val="000000"/>
          <w:sz w:val="24"/>
          <w:szCs w:val="24"/>
          <w:shd w:val="clear" w:color="auto" w:fill="FFFFFF"/>
        </w:rPr>
        <w:t xml:space="preserve"> </w:t>
      </w:r>
      <w:proofErr w:type="spellStart"/>
      <w:proofErr w:type="gramStart"/>
      <w:r w:rsidR="009E767A">
        <w:rPr>
          <w:rFonts w:ascii="Times New Roman" w:hAnsi="Times New Roman" w:cs="Times New Roman"/>
          <w:color w:val="000000"/>
          <w:sz w:val="24"/>
          <w:szCs w:val="24"/>
          <w:shd w:val="clear" w:color="auto" w:fill="FFFFFF"/>
        </w:rPr>
        <w:t>et</w:t>
      </w:r>
      <w:proofErr w:type="spellEnd"/>
      <w:proofErr w:type="gramEnd"/>
      <w:r w:rsidR="009E767A">
        <w:rPr>
          <w:rFonts w:ascii="Times New Roman" w:hAnsi="Times New Roman" w:cs="Times New Roman"/>
          <w:color w:val="000000"/>
          <w:sz w:val="24"/>
          <w:szCs w:val="24"/>
          <w:shd w:val="clear" w:color="auto" w:fill="FFFFFF"/>
        </w:rPr>
        <w:t xml:space="preserve"> al.</w:t>
      </w:r>
      <w:r w:rsidR="008F1F3E" w:rsidRPr="002D04D3">
        <w:rPr>
          <w:rFonts w:ascii="Times New Roman" w:hAnsi="Times New Roman" w:cs="Times New Roman"/>
          <w:color w:val="000000"/>
          <w:sz w:val="24"/>
          <w:szCs w:val="24"/>
          <w:shd w:val="clear" w:color="auto" w:fill="FFFFFF"/>
        </w:rPr>
        <w:t xml:space="preserve">Transtornos alimentares na infância e na adolescência. </w:t>
      </w:r>
      <w:r w:rsidR="009E767A">
        <w:rPr>
          <w:rFonts w:ascii="Times New Roman" w:hAnsi="Times New Roman" w:cs="Times New Roman"/>
          <w:b/>
          <w:sz w:val="24"/>
          <w:szCs w:val="24"/>
        </w:rPr>
        <w:t>Revista Paulista de</w:t>
      </w:r>
      <w:r w:rsidR="008F1F3E" w:rsidRPr="002D04D3">
        <w:rPr>
          <w:rFonts w:ascii="Times New Roman" w:hAnsi="Times New Roman" w:cs="Times New Roman"/>
          <w:b/>
          <w:sz w:val="24"/>
          <w:szCs w:val="24"/>
        </w:rPr>
        <w:t xml:space="preserve"> Pediat</w:t>
      </w:r>
      <w:r w:rsidR="008F1F3E" w:rsidRPr="009E767A">
        <w:rPr>
          <w:rFonts w:ascii="Times New Roman" w:hAnsi="Times New Roman" w:cs="Times New Roman"/>
          <w:b/>
          <w:sz w:val="24"/>
          <w:szCs w:val="24"/>
        </w:rPr>
        <w:t>r</w:t>
      </w:r>
      <w:r w:rsidR="009E767A" w:rsidRPr="009E767A">
        <w:rPr>
          <w:rFonts w:ascii="Times New Roman" w:hAnsi="Times New Roman" w:cs="Times New Roman"/>
          <w:b/>
          <w:sz w:val="24"/>
          <w:szCs w:val="24"/>
        </w:rPr>
        <w:t>ia</w:t>
      </w:r>
      <w:r w:rsidR="008F1F3E" w:rsidRPr="002D04D3">
        <w:rPr>
          <w:rFonts w:ascii="Times New Roman" w:hAnsi="Times New Roman" w:cs="Times New Roman"/>
          <w:sz w:val="24"/>
          <w:szCs w:val="24"/>
        </w:rPr>
        <w:t xml:space="preserve">, </w:t>
      </w:r>
      <w:proofErr w:type="gramStart"/>
      <w:r w:rsidR="008F1F3E" w:rsidRPr="002D04D3">
        <w:rPr>
          <w:rFonts w:ascii="Times New Roman" w:hAnsi="Times New Roman" w:cs="Times New Roman"/>
          <w:sz w:val="24"/>
          <w:szCs w:val="24"/>
        </w:rPr>
        <w:t>31(1):</w:t>
      </w:r>
      <w:proofErr w:type="gramEnd"/>
      <w:r w:rsidR="008F1F3E" w:rsidRPr="002D04D3">
        <w:rPr>
          <w:rFonts w:ascii="Times New Roman" w:hAnsi="Times New Roman" w:cs="Times New Roman"/>
          <w:sz w:val="24"/>
          <w:szCs w:val="24"/>
        </w:rPr>
        <w:t>96-103, 2013.</w:t>
      </w:r>
    </w:p>
    <w:p w:rsidR="008F1F3E" w:rsidRPr="00804B68" w:rsidRDefault="008F1F3E" w:rsidP="008F1F3E">
      <w:pPr>
        <w:spacing w:after="0" w:line="480" w:lineRule="auto"/>
        <w:rPr>
          <w:rFonts w:ascii="Times New Roman" w:hAnsi="Times New Roman" w:cs="Times New Roman"/>
          <w:sz w:val="24"/>
          <w:szCs w:val="24"/>
        </w:rPr>
      </w:pPr>
    </w:p>
    <w:p w:rsidR="008F1F3E" w:rsidRPr="008F1F3E" w:rsidRDefault="008F1F3E" w:rsidP="008F1F3E">
      <w:pPr>
        <w:spacing w:after="0" w:line="480" w:lineRule="auto"/>
        <w:rPr>
          <w:rFonts w:ascii="Times New Roman" w:hAnsi="Times New Roman" w:cs="Times New Roman"/>
          <w:sz w:val="24"/>
          <w:szCs w:val="24"/>
        </w:rPr>
      </w:pPr>
      <w:r w:rsidRPr="008F1F3E">
        <w:rPr>
          <w:rFonts w:ascii="Times New Roman" w:hAnsi="Times New Roman" w:cs="Times New Roman"/>
          <w:sz w:val="24"/>
          <w:szCs w:val="24"/>
        </w:rPr>
        <w:t xml:space="preserve">GUIMARÃES, </w:t>
      </w:r>
      <w:proofErr w:type="spellStart"/>
      <w:r w:rsidRPr="008F1F3E">
        <w:rPr>
          <w:rFonts w:ascii="Times New Roman" w:hAnsi="Times New Roman" w:cs="Times New Roman"/>
          <w:sz w:val="24"/>
          <w:szCs w:val="24"/>
        </w:rPr>
        <w:t>D.B.S.</w:t>
      </w:r>
      <w:proofErr w:type="spellEnd"/>
      <w:r w:rsidRPr="008F1F3E">
        <w:rPr>
          <w:rFonts w:ascii="Times New Roman" w:hAnsi="Times New Roman" w:cs="Times New Roman"/>
          <w:sz w:val="24"/>
          <w:szCs w:val="24"/>
        </w:rPr>
        <w:t xml:space="preserve">; SALZANO, F.T; ABREU, </w:t>
      </w:r>
      <w:proofErr w:type="spellStart"/>
      <w:r w:rsidRPr="008F1F3E">
        <w:rPr>
          <w:rFonts w:ascii="Times New Roman" w:hAnsi="Times New Roman" w:cs="Times New Roman"/>
          <w:sz w:val="24"/>
          <w:szCs w:val="24"/>
        </w:rPr>
        <w:t>C.N.</w:t>
      </w:r>
      <w:proofErr w:type="spellEnd"/>
      <w:r w:rsidRPr="008F1F3E">
        <w:rPr>
          <w:rFonts w:ascii="Times New Roman" w:hAnsi="Times New Roman" w:cs="Times New Roman"/>
          <w:sz w:val="24"/>
          <w:szCs w:val="24"/>
        </w:rPr>
        <w:t xml:space="preserve"> Indicações para internação hospitalar completa ou parcial. </w:t>
      </w:r>
      <w:r w:rsidRPr="008F1F3E">
        <w:rPr>
          <w:rFonts w:ascii="Times New Roman" w:hAnsi="Times New Roman" w:cs="Times New Roman"/>
          <w:b/>
          <w:sz w:val="24"/>
          <w:szCs w:val="24"/>
        </w:rPr>
        <w:t>Revista Brasileira de Psiquiatria</w:t>
      </w:r>
      <w:r w:rsidRPr="008F1F3E">
        <w:rPr>
          <w:rFonts w:ascii="Times New Roman" w:hAnsi="Times New Roman" w:cs="Times New Roman"/>
          <w:sz w:val="24"/>
          <w:szCs w:val="24"/>
        </w:rPr>
        <w:t>, São Paulo. 2002.</w:t>
      </w:r>
    </w:p>
    <w:p w:rsidR="008F1F3E" w:rsidRPr="008F1F3E" w:rsidRDefault="008F1F3E" w:rsidP="008F1F3E">
      <w:pPr>
        <w:spacing w:after="0" w:line="480" w:lineRule="auto"/>
        <w:rPr>
          <w:rFonts w:ascii="Times New Roman" w:hAnsi="Times New Roman" w:cs="Times New Roman"/>
          <w:sz w:val="24"/>
          <w:szCs w:val="24"/>
        </w:rPr>
      </w:pPr>
    </w:p>
    <w:p w:rsidR="008F1F3E" w:rsidRDefault="008F1F3E" w:rsidP="008F1F3E">
      <w:pPr>
        <w:spacing w:after="0" w:line="480" w:lineRule="auto"/>
        <w:rPr>
          <w:rFonts w:ascii="Times New Roman" w:hAnsi="Times New Roman" w:cs="Times New Roman"/>
          <w:color w:val="000000"/>
          <w:sz w:val="24"/>
          <w:szCs w:val="24"/>
        </w:rPr>
      </w:pPr>
      <w:r w:rsidRPr="008F1F3E">
        <w:rPr>
          <w:rFonts w:ascii="Times New Roman" w:hAnsi="Times New Roman" w:cs="Times New Roman"/>
          <w:color w:val="000000"/>
          <w:sz w:val="24"/>
          <w:szCs w:val="24"/>
        </w:rPr>
        <w:t xml:space="preserve">KAKESHITA, I. S.; ALMEIDA, S. S. Relação entre índice de massa corporal e a percepção da </w:t>
      </w:r>
      <w:proofErr w:type="spellStart"/>
      <w:proofErr w:type="gramStart"/>
      <w:r w:rsidRPr="008F1F3E">
        <w:rPr>
          <w:rFonts w:ascii="Times New Roman" w:hAnsi="Times New Roman" w:cs="Times New Roman"/>
          <w:color w:val="000000"/>
          <w:sz w:val="24"/>
          <w:szCs w:val="24"/>
        </w:rPr>
        <w:t>auto-imagem</w:t>
      </w:r>
      <w:proofErr w:type="spellEnd"/>
      <w:proofErr w:type="gramEnd"/>
      <w:r w:rsidRPr="008F1F3E">
        <w:rPr>
          <w:rFonts w:ascii="Times New Roman" w:hAnsi="Times New Roman" w:cs="Times New Roman"/>
          <w:color w:val="000000"/>
          <w:sz w:val="24"/>
          <w:szCs w:val="24"/>
        </w:rPr>
        <w:t xml:space="preserve"> em universitários.</w:t>
      </w:r>
      <w:r w:rsidRPr="008F1F3E">
        <w:rPr>
          <w:rStyle w:val="apple-converted-space"/>
          <w:rFonts w:cs="Times New Roman"/>
          <w:b/>
          <w:bCs/>
          <w:color w:val="000000"/>
          <w:szCs w:val="24"/>
        </w:rPr>
        <w:t> </w:t>
      </w:r>
      <w:r w:rsidR="009E767A">
        <w:rPr>
          <w:rFonts w:ascii="Times New Roman" w:hAnsi="Times New Roman" w:cs="Times New Roman"/>
          <w:b/>
          <w:bCs/>
          <w:color w:val="000000"/>
          <w:sz w:val="24"/>
          <w:szCs w:val="24"/>
        </w:rPr>
        <w:t>Revista de</w:t>
      </w:r>
      <w:r w:rsidRPr="008F1F3E">
        <w:rPr>
          <w:rFonts w:ascii="Times New Roman" w:hAnsi="Times New Roman" w:cs="Times New Roman"/>
          <w:b/>
          <w:bCs/>
          <w:color w:val="000000"/>
          <w:sz w:val="24"/>
          <w:szCs w:val="24"/>
        </w:rPr>
        <w:t xml:space="preserve"> Saúde Pública</w:t>
      </w:r>
      <w:r w:rsidRPr="008F1F3E">
        <w:rPr>
          <w:rFonts w:ascii="Times New Roman" w:hAnsi="Times New Roman" w:cs="Times New Roman"/>
          <w:color w:val="000000"/>
          <w:sz w:val="24"/>
          <w:szCs w:val="24"/>
        </w:rPr>
        <w:t>, São Paulo, v. 40, n. 3, p. 497-504, </w:t>
      </w:r>
      <w:proofErr w:type="spellStart"/>
      <w:r w:rsidRPr="008F1F3E">
        <w:rPr>
          <w:rFonts w:ascii="Times New Roman" w:hAnsi="Times New Roman" w:cs="Times New Roman"/>
          <w:color w:val="000000"/>
          <w:sz w:val="24"/>
          <w:szCs w:val="24"/>
        </w:rPr>
        <w:t>June</w:t>
      </w:r>
      <w:proofErr w:type="spellEnd"/>
      <w:r w:rsidR="009E767A">
        <w:rPr>
          <w:rFonts w:ascii="Times New Roman" w:hAnsi="Times New Roman" w:cs="Times New Roman"/>
          <w:color w:val="000000"/>
          <w:sz w:val="24"/>
          <w:szCs w:val="24"/>
        </w:rPr>
        <w:t>,</w:t>
      </w:r>
      <w:r w:rsidRPr="008F1F3E">
        <w:rPr>
          <w:rFonts w:ascii="Times New Roman" w:hAnsi="Times New Roman" w:cs="Times New Roman"/>
          <w:color w:val="000000"/>
          <w:sz w:val="24"/>
          <w:szCs w:val="24"/>
        </w:rPr>
        <w:t>  2006.</w:t>
      </w:r>
    </w:p>
    <w:p w:rsidR="00907C12" w:rsidRDefault="00907C12" w:rsidP="008F1F3E">
      <w:pPr>
        <w:spacing w:after="0" w:line="480" w:lineRule="auto"/>
        <w:rPr>
          <w:rFonts w:ascii="Times New Roman" w:hAnsi="Times New Roman" w:cs="Times New Roman"/>
          <w:color w:val="000000"/>
          <w:sz w:val="24"/>
          <w:szCs w:val="24"/>
        </w:rPr>
      </w:pPr>
    </w:p>
    <w:p w:rsidR="008F1F3E" w:rsidRPr="00804B68" w:rsidRDefault="00907C12" w:rsidP="008F1F3E">
      <w:pPr>
        <w:spacing w:after="0" w:line="480" w:lineRule="auto"/>
        <w:rPr>
          <w:rFonts w:ascii="Times New Roman" w:hAnsi="Times New Roman" w:cs="Times New Roman"/>
          <w:sz w:val="24"/>
          <w:szCs w:val="24"/>
        </w:rPr>
      </w:pPr>
      <w:r w:rsidRPr="00804B68">
        <w:rPr>
          <w:rFonts w:ascii="Times New Roman" w:hAnsi="Times New Roman" w:cs="Times New Roman"/>
          <w:sz w:val="24"/>
          <w:szCs w:val="24"/>
        </w:rPr>
        <w:t xml:space="preserve">LAUS, </w:t>
      </w:r>
      <w:proofErr w:type="spellStart"/>
      <w:r w:rsidRPr="00804B68">
        <w:rPr>
          <w:rFonts w:ascii="Times New Roman" w:hAnsi="Times New Roman" w:cs="Times New Roman"/>
          <w:sz w:val="24"/>
          <w:szCs w:val="24"/>
        </w:rPr>
        <w:t>M.F.</w:t>
      </w:r>
      <w:proofErr w:type="spellEnd"/>
      <w:r w:rsidRPr="00804B68">
        <w:rPr>
          <w:rFonts w:ascii="Times New Roman" w:hAnsi="Times New Roman" w:cs="Times New Roman"/>
          <w:sz w:val="24"/>
          <w:szCs w:val="24"/>
        </w:rPr>
        <w:t xml:space="preserve">; MOREIRA, </w:t>
      </w:r>
      <w:proofErr w:type="spellStart"/>
      <w:r w:rsidRPr="00804B68">
        <w:rPr>
          <w:rFonts w:ascii="Times New Roman" w:hAnsi="Times New Roman" w:cs="Times New Roman"/>
          <w:sz w:val="24"/>
          <w:szCs w:val="24"/>
        </w:rPr>
        <w:t>R.C.M.</w:t>
      </w:r>
      <w:proofErr w:type="spellEnd"/>
      <w:r w:rsidRPr="00804B68">
        <w:rPr>
          <w:rFonts w:ascii="Times New Roman" w:hAnsi="Times New Roman" w:cs="Times New Roman"/>
          <w:sz w:val="24"/>
          <w:szCs w:val="24"/>
        </w:rPr>
        <w:t xml:space="preserve">; COSTA, </w:t>
      </w:r>
      <w:proofErr w:type="spellStart"/>
      <w:r w:rsidRPr="00804B68">
        <w:rPr>
          <w:rFonts w:ascii="Times New Roman" w:hAnsi="Times New Roman" w:cs="Times New Roman"/>
          <w:sz w:val="24"/>
          <w:szCs w:val="24"/>
        </w:rPr>
        <w:t>T.M.B.</w:t>
      </w:r>
      <w:proofErr w:type="spellEnd"/>
      <w:r w:rsidRPr="00804B68">
        <w:rPr>
          <w:rFonts w:ascii="Times New Roman" w:hAnsi="Times New Roman" w:cs="Times New Roman"/>
          <w:sz w:val="24"/>
          <w:szCs w:val="24"/>
        </w:rPr>
        <w:t xml:space="preserve"> Diferenças na percepção da imagem corporal, no comportamento alimentar e no estado nutricional de universitárias das áreas de saúde e humanas</w:t>
      </w:r>
      <w:r w:rsidR="009E767A">
        <w:rPr>
          <w:rFonts w:ascii="Times New Roman" w:hAnsi="Times New Roman" w:cs="Times New Roman"/>
          <w:b/>
          <w:sz w:val="24"/>
          <w:szCs w:val="24"/>
        </w:rPr>
        <w:t>. Revista de Psiquiatria do Rio Grande do</w:t>
      </w:r>
      <w:r w:rsidRPr="00804B68">
        <w:rPr>
          <w:rFonts w:ascii="Times New Roman" w:hAnsi="Times New Roman" w:cs="Times New Roman"/>
          <w:b/>
          <w:sz w:val="24"/>
          <w:szCs w:val="24"/>
        </w:rPr>
        <w:t xml:space="preserve"> Sul</w:t>
      </w:r>
      <w:r w:rsidRPr="00804B68">
        <w:rPr>
          <w:rFonts w:ascii="Times New Roman" w:hAnsi="Times New Roman" w:cs="Times New Roman"/>
          <w:sz w:val="24"/>
          <w:szCs w:val="24"/>
        </w:rPr>
        <w:t>,  Porto Alegre, v. 31, n. 3, p. 192-196, 2009</w:t>
      </w:r>
      <w:r>
        <w:rPr>
          <w:rFonts w:ascii="Times New Roman" w:hAnsi="Times New Roman" w:cs="Times New Roman"/>
          <w:sz w:val="24"/>
          <w:szCs w:val="24"/>
        </w:rPr>
        <w:t>.</w:t>
      </w:r>
    </w:p>
    <w:p w:rsidR="008F1F3E" w:rsidRPr="00804B68" w:rsidRDefault="008F1F3E" w:rsidP="008F1F3E">
      <w:pPr>
        <w:spacing w:after="0" w:line="480" w:lineRule="auto"/>
        <w:rPr>
          <w:rFonts w:ascii="Times New Roman" w:hAnsi="Times New Roman" w:cs="Times New Roman"/>
          <w:color w:val="000000"/>
          <w:sz w:val="24"/>
          <w:szCs w:val="24"/>
        </w:rPr>
      </w:pPr>
    </w:p>
    <w:p w:rsidR="008F1F3E" w:rsidRPr="00804B68" w:rsidRDefault="006F4D85" w:rsidP="008F1F3E">
      <w:pPr>
        <w:spacing w:after="0" w:line="480" w:lineRule="auto"/>
        <w:rPr>
          <w:rFonts w:ascii="Times New Roman" w:hAnsi="Times New Roman" w:cs="Times New Roman"/>
          <w:color w:val="000000"/>
          <w:sz w:val="24"/>
          <w:szCs w:val="24"/>
        </w:rPr>
      </w:pPr>
      <w:proofErr w:type="gramStart"/>
      <w:r w:rsidRPr="009E767A">
        <w:rPr>
          <w:rFonts w:ascii="Times New Roman" w:hAnsi="Times New Roman" w:cs="Times New Roman"/>
          <w:color w:val="000000"/>
          <w:sz w:val="24"/>
          <w:szCs w:val="24"/>
          <w:lang w:val="en-US"/>
        </w:rPr>
        <w:t>MARIATH, A.B</w:t>
      </w:r>
      <w:r w:rsidR="009E767A" w:rsidRPr="009E767A">
        <w:rPr>
          <w:rFonts w:ascii="Times New Roman" w:hAnsi="Times New Roman" w:cs="Times New Roman"/>
          <w:color w:val="000000"/>
          <w:sz w:val="24"/>
          <w:szCs w:val="24"/>
          <w:lang w:val="en-US"/>
        </w:rPr>
        <w:t xml:space="preserve"> et al</w:t>
      </w:r>
      <w:r w:rsidRPr="009E767A">
        <w:rPr>
          <w:rFonts w:ascii="Times New Roman" w:hAnsi="Times New Roman" w:cs="Times New Roman"/>
          <w:color w:val="000000"/>
          <w:sz w:val="24"/>
          <w:szCs w:val="24"/>
          <w:lang w:val="en-US"/>
        </w:rPr>
        <w:t>.</w:t>
      </w:r>
      <w:r w:rsidR="008F1F3E" w:rsidRPr="009E767A">
        <w:rPr>
          <w:rFonts w:ascii="Times New Roman" w:hAnsi="Times New Roman" w:cs="Times New Roman"/>
          <w:color w:val="000000"/>
          <w:sz w:val="24"/>
          <w:szCs w:val="24"/>
          <w:lang w:val="en-US"/>
        </w:rPr>
        <w:t xml:space="preserve"> </w:t>
      </w:r>
      <w:r w:rsidR="008F1F3E" w:rsidRPr="006F4D85">
        <w:rPr>
          <w:rFonts w:ascii="Times New Roman" w:hAnsi="Times New Roman" w:cs="Times New Roman"/>
          <w:color w:val="000000"/>
          <w:sz w:val="24"/>
          <w:szCs w:val="24"/>
        </w:rPr>
        <w:t>Obesidade e fatores de risco para o desenvolvimento de doenças crônicas não transmissíveis entre usuários de unidade de alimentação e nutrição.</w:t>
      </w:r>
      <w:proofErr w:type="gramEnd"/>
      <w:r w:rsidR="008F1F3E" w:rsidRPr="006F4D85">
        <w:rPr>
          <w:rStyle w:val="apple-converted-space"/>
          <w:rFonts w:cs="Times New Roman"/>
          <w:b/>
          <w:bCs/>
          <w:color w:val="000000"/>
          <w:szCs w:val="24"/>
        </w:rPr>
        <w:t> </w:t>
      </w:r>
      <w:r w:rsidR="009E767A">
        <w:rPr>
          <w:rFonts w:ascii="Times New Roman" w:hAnsi="Times New Roman" w:cs="Times New Roman"/>
          <w:b/>
          <w:bCs/>
          <w:color w:val="000000"/>
          <w:sz w:val="24"/>
          <w:szCs w:val="24"/>
        </w:rPr>
        <w:t xml:space="preserve">Cadernos de </w:t>
      </w:r>
      <w:r w:rsidR="008F1F3E" w:rsidRPr="006F4D85">
        <w:rPr>
          <w:rFonts w:ascii="Times New Roman" w:hAnsi="Times New Roman" w:cs="Times New Roman"/>
          <w:b/>
          <w:bCs/>
          <w:color w:val="000000"/>
          <w:sz w:val="24"/>
          <w:szCs w:val="24"/>
        </w:rPr>
        <w:t>Saúde Pública</w:t>
      </w:r>
      <w:r w:rsidR="008F1F3E" w:rsidRPr="006F4D85">
        <w:rPr>
          <w:rFonts w:ascii="Times New Roman" w:hAnsi="Times New Roman" w:cs="Times New Roman"/>
          <w:color w:val="000000"/>
          <w:sz w:val="24"/>
          <w:szCs w:val="24"/>
        </w:rPr>
        <w:t>,  Rio de Janeiro, v. 23, n. 4, p. 897-905, 2007.</w:t>
      </w:r>
    </w:p>
    <w:p w:rsidR="008F1F3E" w:rsidRPr="00804B68" w:rsidRDefault="008F1F3E" w:rsidP="008F1F3E">
      <w:pPr>
        <w:spacing w:after="0" w:line="480" w:lineRule="auto"/>
        <w:rPr>
          <w:rFonts w:ascii="Times New Roman" w:hAnsi="Times New Roman" w:cs="Times New Roman"/>
          <w:color w:val="000000"/>
          <w:sz w:val="24"/>
          <w:szCs w:val="24"/>
        </w:rPr>
      </w:pPr>
    </w:p>
    <w:p w:rsidR="008F1F3E" w:rsidRPr="00804B68" w:rsidRDefault="00FA46BF" w:rsidP="008F1F3E">
      <w:pPr>
        <w:spacing w:after="0" w:line="480" w:lineRule="auto"/>
        <w:rPr>
          <w:rFonts w:ascii="Times New Roman" w:hAnsi="Times New Roman" w:cs="Times New Roman"/>
          <w:color w:val="000000"/>
          <w:sz w:val="24"/>
          <w:szCs w:val="24"/>
        </w:rPr>
      </w:pPr>
      <w:r w:rsidRPr="00FA46BF">
        <w:rPr>
          <w:rFonts w:ascii="Times New Roman" w:hAnsi="Times New Roman" w:cs="Times New Roman"/>
          <w:color w:val="000000"/>
          <w:sz w:val="24"/>
          <w:szCs w:val="24"/>
        </w:rPr>
        <w:lastRenderedPageBreak/>
        <w:t xml:space="preserve">MARTINS, </w:t>
      </w:r>
      <w:proofErr w:type="spellStart"/>
      <w:r w:rsidRPr="00FA46BF">
        <w:rPr>
          <w:rFonts w:ascii="Times New Roman" w:hAnsi="Times New Roman" w:cs="Times New Roman"/>
          <w:color w:val="000000"/>
          <w:sz w:val="24"/>
          <w:szCs w:val="24"/>
        </w:rPr>
        <w:t>C.R.</w:t>
      </w:r>
      <w:proofErr w:type="spellEnd"/>
      <w:r w:rsidR="008F1F3E" w:rsidRPr="00FA46BF">
        <w:rPr>
          <w:rFonts w:ascii="Times New Roman" w:hAnsi="Times New Roman" w:cs="Times New Roman"/>
          <w:color w:val="000000"/>
          <w:sz w:val="24"/>
          <w:szCs w:val="24"/>
        </w:rPr>
        <w:t xml:space="preserve"> Insatisfação com a imagem corporal e relação com estado nutricional, adiposidade corporal e sintomas de anorexia e bulimia em adolescentes.</w:t>
      </w:r>
      <w:r w:rsidR="008F1F3E" w:rsidRPr="00FA46BF">
        <w:rPr>
          <w:rStyle w:val="apple-converted-space"/>
          <w:rFonts w:cs="Times New Roman"/>
          <w:b/>
          <w:bCs/>
          <w:color w:val="000000"/>
          <w:szCs w:val="24"/>
        </w:rPr>
        <w:t> </w:t>
      </w:r>
      <w:r w:rsidR="009E767A">
        <w:rPr>
          <w:rFonts w:ascii="Times New Roman" w:hAnsi="Times New Roman" w:cs="Times New Roman"/>
          <w:b/>
          <w:bCs/>
          <w:color w:val="000000"/>
          <w:sz w:val="24"/>
          <w:szCs w:val="24"/>
        </w:rPr>
        <w:t>Revista de P</w:t>
      </w:r>
      <w:r w:rsidR="008F1F3E" w:rsidRPr="00FA46BF">
        <w:rPr>
          <w:rFonts w:ascii="Times New Roman" w:hAnsi="Times New Roman" w:cs="Times New Roman"/>
          <w:b/>
          <w:bCs/>
          <w:color w:val="000000"/>
          <w:sz w:val="24"/>
          <w:szCs w:val="24"/>
        </w:rPr>
        <w:t>siquiat</w:t>
      </w:r>
      <w:r w:rsidR="009E767A">
        <w:rPr>
          <w:rFonts w:ascii="Times New Roman" w:hAnsi="Times New Roman" w:cs="Times New Roman"/>
          <w:b/>
          <w:bCs/>
          <w:color w:val="000000"/>
          <w:sz w:val="24"/>
          <w:szCs w:val="24"/>
        </w:rPr>
        <w:t>ria do Rio Grande do</w:t>
      </w:r>
      <w:r w:rsidR="008F1F3E" w:rsidRPr="00FA46BF">
        <w:rPr>
          <w:rFonts w:ascii="Times New Roman" w:hAnsi="Times New Roman" w:cs="Times New Roman"/>
          <w:b/>
          <w:bCs/>
          <w:color w:val="000000"/>
          <w:sz w:val="24"/>
          <w:szCs w:val="24"/>
        </w:rPr>
        <w:t xml:space="preserve"> Sul</w:t>
      </w:r>
      <w:r w:rsidR="008F1F3E" w:rsidRPr="00FA46BF">
        <w:rPr>
          <w:rFonts w:ascii="Times New Roman" w:hAnsi="Times New Roman" w:cs="Times New Roman"/>
          <w:color w:val="000000"/>
          <w:sz w:val="24"/>
          <w:szCs w:val="24"/>
        </w:rPr>
        <w:t>,  Porto Alegre,  v. 32, n. 1, p. 19-23, 2010.</w:t>
      </w:r>
    </w:p>
    <w:p w:rsidR="008F1F3E" w:rsidRPr="00804B68" w:rsidRDefault="008F1F3E" w:rsidP="008F1F3E">
      <w:pPr>
        <w:spacing w:after="0" w:line="480" w:lineRule="auto"/>
        <w:rPr>
          <w:rFonts w:ascii="Times New Roman" w:hAnsi="Times New Roman" w:cs="Times New Roman"/>
          <w:sz w:val="24"/>
          <w:szCs w:val="24"/>
        </w:rPr>
      </w:pPr>
    </w:p>
    <w:p w:rsidR="008F1F3E" w:rsidRPr="006B57F6" w:rsidRDefault="006B57F6" w:rsidP="008F1F3E">
      <w:pPr>
        <w:spacing w:after="0" w:line="480" w:lineRule="auto"/>
        <w:rPr>
          <w:rFonts w:ascii="Times New Roman" w:hAnsi="Times New Roman" w:cs="Times New Roman"/>
          <w:sz w:val="24"/>
          <w:szCs w:val="24"/>
        </w:rPr>
      </w:pPr>
      <w:r w:rsidRPr="006B57F6">
        <w:rPr>
          <w:rFonts w:ascii="Times New Roman" w:hAnsi="Times New Roman" w:cs="Times New Roman"/>
          <w:sz w:val="24"/>
          <w:szCs w:val="24"/>
        </w:rPr>
        <w:t>NUNES, M.A</w:t>
      </w:r>
      <w:r w:rsidR="009E767A">
        <w:rPr>
          <w:rFonts w:ascii="Times New Roman" w:hAnsi="Times New Roman" w:cs="Times New Roman"/>
          <w:sz w:val="24"/>
          <w:szCs w:val="24"/>
        </w:rPr>
        <w:t xml:space="preserve"> </w:t>
      </w:r>
      <w:proofErr w:type="spellStart"/>
      <w:proofErr w:type="gramStart"/>
      <w:r w:rsidR="009E767A">
        <w:rPr>
          <w:rFonts w:ascii="Times New Roman" w:hAnsi="Times New Roman" w:cs="Times New Roman"/>
          <w:sz w:val="24"/>
          <w:szCs w:val="24"/>
        </w:rPr>
        <w:t>et</w:t>
      </w:r>
      <w:proofErr w:type="spellEnd"/>
      <w:proofErr w:type="gramEnd"/>
      <w:r w:rsidR="009E767A">
        <w:rPr>
          <w:rFonts w:ascii="Times New Roman" w:hAnsi="Times New Roman" w:cs="Times New Roman"/>
          <w:sz w:val="24"/>
          <w:szCs w:val="24"/>
        </w:rPr>
        <w:t xml:space="preserve"> al</w:t>
      </w:r>
      <w:r w:rsidR="008F1F3E" w:rsidRPr="006B57F6">
        <w:rPr>
          <w:rFonts w:ascii="Times New Roman" w:hAnsi="Times New Roman" w:cs="Times New Roman"/>
          <w:sz w:val="24"/>
          <w:szCs w:val="24"/>
        </w:rPr>
        <w:t>.</w:t>
      </w:r>
      <w:r w:rsidRPr="006B57F6">
        <w:rPr>
          <w:rFonts w:ascii="Times New Roman" w:hAnsi="Times New Roman" w:cs="Times New Roman"/>
          <w:sz w:val="24"/>
          <w:szCs w:val="24"/>
        </w:rPr>
        <w:t xml:space="preserve"> </w:t>
      </w:r>
      <w:r w:rsidR="008F1F3E" w:rsidRPr="006B57F6">
        <w:rPr>
          <w:rFonts w:ascii="Times New Roman" w:hAnsi="Times New Roman" w:cs="Times New Roman"/>
          <w:sz w:val="24"/>
          <w:szCs w:val="24"/>
        </w:rPr>
        <w:t xml:space="preserve">Transtornos alimentares e obesidade. Porto Alegre: </w:t>
      </w:r>
      <w:proofErr w:type="spellStart"/>
      <w:r w:rsidR="008F1F3E" w:rsidRPr="006B57F6">
        <w:rPr>
          <w:rFonts w:ascii="Times New Roman" w:hAnsi="Times New Roman" w:cs="Times New Roman"/>
          <w:sz w:val="24"/>
          <w:szCs w:val="24"/>
        </w:rPr>
        <w:t>Artmed</w:t>
      </w:r>
      <w:proofErr w:type="spellEnd"/>
      <w:r w:rsidR="008F1F3E" w:rsidRPr="006B57F6">
        <w:rPr>
          <w:rFonts w:ascii="Times New Roman" w:hAnsi="Times New Roman" w:cs="Times New Roman"/>
          <w:sz w:val="24"/>
          <w:szCs w:val="24"/>
        </w:rPr>
        <w:t>, 1998.</w:t>
      </w:r>
    </w:p>
    <w:p w:rsidR="008F1F3E" w:rsidRPr="008F1F3E" w:rsidRDefault="008F1F3E" w:rsidP="008F1F3E">
      <w:pPr>
        <w:spacing w:after="0" w:line="480" w:lineRule="auto"/>
        <w:rPr>
          <w:rFonts w:ascii="Times New Roman" w:hAnsi="Times New Roman" w:cs="Times New Roman"/>
          <w:color w:val="000000"/>
          <w:sz w:val="24"/>
          <w:szCs w:val="24"/>
          <w:highlight w:val="yellow"/>
        </w:rPr>
      </w:pPr>
    </w:p>
    <w:p w:rsidR="008F1F3E" w:rsidRPr="00804B68" w:rsidRDefault="000C3F78" w:rsidP="008F1F3E">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NUNES, </w:t>
      </w:r>
      <w:proofErr w:type="spellStart"/>
      <w:r>
        <w:rPr>
          <w:rFonts w:ascii="Times New Roman" w:hAnsi="Times New Roman" w:cs="Times New Roman"/>
          <w:color w:val="000000"/>
          <w:sz w:val="24"/>
          <w:szCs w:val="24"/>
        </w:rPr>
        <w:t>M.A.</w:t>
      </w:r>
      <w:proofErr w:type="spellEnd"/>
      <w:r w:rsidR="008F1F3E" w:rsidRPr="000C3F78">
        <w:rPr>
          <w:rFonts w:ascii="Times New Roman" w:hAnsi="Times New Roman" w:cs="Times New Roman"/>
          <w:color w:val="000000"/>
          <w:sz w:val="24"/>
          <w:szCs w:val="24"/>
        </w:rPr>
        <w:t xml:space="preserve"> Influência da percepção do peso e do índice de massa corporal nos comportamentos alimentares anormais.</w:t>
      </w:r>
      <w:r w:rsidR="008F1F3E" w:rsidRPr="000C3F78">
        <w:rPr>
          <w:rStyle w:val="apple-converted-space"/>
          <w:rFonts w:cs="Times New Roman"/>
          <w:b/>
          <w:bCs/>
          <w:color w:val="000000"/>
          <w:szCs w:val="24"/>
        </w:rPr>
        <w:t> </w:t>
      </w:r>
      <w:r w:rsidR="008F1F3E" w:rsidRPr="000C3F78">
        <w:rPr>
          <w:rFonts w:ascii="Times New Roman" w:hAnsi="Times New Roman" w:cs="Times New Roman"/>
          <w:b/>
          <w:bCs/>
          <w:color w:val="000000"/>
          <w:sz w:val="24"/>
          <w:szCs w:val="24"/>
        </w:rPr>
        <w:t>Revista Brasileira de Psiquiatria</w:t>
      </w:r>
      <w:r w:rsidR="008F1F3E" w:rsidRPr="000C3F78">
        <w:rPr>
          <w:rFonts w:ascii="Times New Roman" w:hAnsi="Times New Roman" w:cs="Times New Roman"/>
          <w:color w:val="000000"/>
          <w:sz w:val="24"/>
          <w:szCs w:val="24"/>
        </w:rPr>
        <w:t>, São Paulo, v. 23, n.1, p.21-27, 2001.</w:t>
      </w:r>
    </w:p>
    <w:p w:rsidR="008F1F3E" w:rsidRPr="00804B68" w:rsidRDefault="008F1F3E" w:rsidP="008F1F3E">
      <w:pPr>
        <w:spacing w:after="0" w:line="480" w:lineRule="auto"/>
        <w:rPr>
          <w:rFonts w:ascii="Times New Roman" w:hAnsi="Times New Roman" w:cs="Times New Roman"/>
          <w:sz w:val="24"/>
          <w:szCs w:val="24"/>
        </w:rPr>
      </w:pPr>
    </w:p>
    <w:p w:rsidR="008F1F3E" w:rsidRDefault="008F1F3E" w:rsidP="008F1F3E">
      <w:pPr>
        <w:spacing w:after="0" w:line="480" w:lineRule="auto"/>
        <w:rPr>
          <w:rFonts w:ascii="Times New Roman" w:hAnsi="Times New Roman" w:cs="Times New Roman"/>
          <w:sz w:val="24"/>
          <w:szCs w:val="24"/>
        </w:rPr>
      </w:pPr>
      <w:r w:rsidRPr="008F1F3E">
        <w:rPr>
          <w:rFonts w:ascii="Times New Roman" w:hAnsi="Times New Roman" w:cs="Times New Roman"/>
          <w:sz w:val="24"/>
          <w:szCs w:val="24"/>
        </w:rPr>
        <w:t xml:space="preserve">PENZ, L.; BOSCO, S.; VIEIRA, J. Risco para desenvolvimento de transtornos alimentares em estudantes de Nutrição. </w:t>
      </w:r>
      <w:proofErr w:type="spellStart"/>
      <w:r w:rsidRPr="008F1F3E">
        <w:rPr>
          <w:rFonts w:ascii="Times New Roman" w:hAnsi="Times New Roman" w:cs="Times New Roman"/>
          <w:b/>
          <w:sz w:val="24"/>
          <w:szCs w:val="24"/>
        </w:rPr>
        <w:t>Scientia</w:t>
      </w:r>
      <w:proofErr w:type="spellEnd"/>
      <w:r w:rsidRPr="008F1F3E">
        <w:rPr>
          <w:rFonts w:ascii="Times New Roman" w:hAnsi="Times New Roman" w:cs="Times New Roman"/>
          <w:b/>
          <w:sz w:val="24"/>
          <w:szCs w:val="24"/>
        </w:rPr>
        <w:t xml:space="preserve"> Med</w:t>
      </w:r>
      <w:r w:rsidR="009E767A">
        <w:rPr>
          <w:rFonts w:ascii="Times New Roman" w:hAnsi="Times New Roman" w:cs="Times New Roman"/>
          <w:b/>
          <w:sz w:val="24"/>
          <w:szCs w:val="24"/>
        </w:rPr>
        <w:t>ica</w:t>
      </w:r>
      <w:r w:rsidRPr="008F1F3E">
        <w:rPr>
          <w:rFonts w:ascii="Times New Roman" w:hAnsi="Times New Roman" w:cs="Times New Roman"/>
          <w:b/>
          <w:sz w:val="24"/>
          <w:szCs w:val="24"/>
        </w:rPr>
        <w:t xml:space="preserve">. </w:t>
      </w:r>
      <w:r w:rsidRPr="008F1F3E">
        <w:rPr>
          <w:rFonts w:ascii="Times New Roman" w:hAnsi="Times New Roman" w:cs="Times New Roman"/>
          <w:sz w:val="24"/>
          <w:szCs w:val="24"/>
        </w:rPr>
        <w:t>2008; 18(3): 124-8.</w:t>
      </w:r>
    </w:p>
    <w:p w:rsidR="00907C12" w:rsidRDefault="00907C12" w:rsidP="008F1F3E">
      <w:pPr>
        <w:spacing w:after="0" w:line="480" w:lineRule="auto"/>
        <w:rPr>
          <w:rFonts w:ascii="Times New Roman" w:hAnsi="Times New Roman" w:cs="Times New Roman"/>
          <w:sz w:val="24"/>
          <w:szCs w:val="24"/>
        </w:rPr>
      </w:pPr>
    </w:p>
    <w:p w:rsidR="00907C12" w:rsidRDefault="002D04D3" w:rsidP="008F1F3E">
      <w:pPr>
        <w:spacing w:after="0" w:line="480" w:lineRule="auto"/>
        <w:rPr>
          <w:rFonts w:ascii="Times New Roman" w:hAnsi="Times New Roman" w:cs="Times New Roman"/>
          <w:color w:val="000000"/>
          <w:sz w:val="24"/>
          <w:szCs w:val="24"/>
        </w:rPr>
      </w:pPr>
      <w:r w:rsidRPr="002D04D3">
        <w:rPr>
          <w:rFonts w:ascii="Times New Roman" w:hAnsi="Times New Roman" w:cs="Times New Roman"/>
          <w:color w:val="000000"/>
          <w:sz w:val="24"/>
          <w:szCs w:val="24"/>
        </w:rPr>
        <w:t xml:space="preserve">PEREIRA, </w:t>
      </w:r>
      <w:proofErr w:type="spellStart"/>
      <w:proofErr w:type="gramStart"/>
      <w:r w:rsidRPr="002D04D3">
        <w:rPr>
          <w:rFonts w:ascii="Times New Roman" w:hAnsi="Times New Roman" w:cs="Times New Roman"/>
          <w:color w:val="000000"/>
          <w:sz w:val="24"/>
          <w:szCs w:val="24"/>
        </w:rPr>
        <w:t>L.N.</w:t>
      </w:r>
      <w:proofErr w:type="spellEnd"/>
      <w:proofErr w:type="gramEnd"/>
      <w:r w:rsidRPr="002D04D3">
        <w:rPr>
          <w:rFonts w:ascii="Times New Roman" w:hAnsi="Times New Roman" w:cs="Times New Roman"/>
          <w:color w:val="000000"/>
          <w:sz w:val="24"/>
          <w:szCs w:val="24"/>
        </w:rPr>
        <w:t>G</w:t>
      </w:r>
      <w:r w:rsidR="009E767A">
        <w:rPr>
          <w:rFonts w:ascii="Times New Roman" w:hAnsi="Times New Roman" w:cs="Times New Roman"/>
          <w:color w:val="000000"/>
          <w:sz w:val="24"/>
          <w:szCs w:val="24"/>
        </w:rPr>
        <w:t xml:space="preserve"> </w:t>
      </w:r>
      <w:proofErr w:type="spellStart"/>
      <w:r w:rsidR="009E767A">
        <w:rPr>
          <w:rFonts w:ascii="Times New Roman" w:hAnsi="Times New Roman" w:cs="Times New Roman"/>
          <w:color w:val="000000"/>
          <w:sz w:val="24"/>
          <w:szCs w:val="24"/>
        </w:rPr>
        <w:t>et</w:t>
      </w:r>
      <w:proofErr w:type="spellEnd"/>
      <w:r w:rsidR="009E767A">
        <w:rPr>
          <w:rFonts w:ascii="Times New Roman" w:hAnsi="Times New Roman" w:cs="Times New Roman"/>
          <w:color w:val="000000"/>
          <w:sz w:val="24"/>
          <w:szCs w:val="24"/>
        </w:rPr>
        <w:t xml:space="preserve"> </w:t>
      </w:r>
      <w:proofErr w:type="spellStart"/>
      <w:r w:rsidR="009E767A">
        <w:rPr>
          <w:rFonts w:ascii="Times New Roman" w:hAnsi="Times New Roman" w:cs="Times New Roman"/>
          <w:color w:val="000000"/>
          <w:sz w:val="24"/>
          <w:szCs w:val="24"/>
        </w:rPr>
        <w:t>al</w:t>
      </w:r>
      <w:proofErr w:type="spellEnd"/>
      <w:r w:rsidRPr="002D04D3">
        <w:rPr>
          <w:rFonts w:ascii="Times New Roman" w:hAnsi="Times New Roman" w:cs="Times New Roman"/>
          <w:color w:val="000000"/>
          <w:sz w:val="24"/>
          <w:szCs w:val="24"/>
        </w:rPr>
        <w:t xml:space="preserve"> </w:t>
      </w:r>
      <w:r w:rsidR="00907C12" w:rsidRPr="002D04D3">
        <w:rPr>
          <w:rFonts w:ascii="Times New Roman" w:hAnsi="Times New Roman" w:cs="Times New Roman"/>
          <w:color w:val="000000"/>
          <w:sz w:val="24"/>
          <w:szCs w:val="24"/>
        </w:rPr>
        <w:t xml:space="preserve">.Transtornos alimentares em universitárias da área da saúde de universidade do sul do Brasil. </w:t>
      </w:r>
      <w:r w:rsidR="009E767A">
        <w:rPr>
          <w:rFonts w:ascii="Times New Roman" w:hAnsi="Times New Roman" w:cs="Times New Roman"/>
          <w:b/>
          <w:color w:val="000000"/>
          <w:sz w:val="24"/>
          <w:szCs w:val="24"/>
        </w:rPr>
        <w:t>Revista de Psiquiatria do Rio Grande do</w:t>
      </w:r>
      <w:r w:rsidR="00907C12" w:rsidRPr="002D04D3">
        <w:rPr>
          <w:rFonts w:ascii="Times New Roman" w:hAnsi="Times New Roman" w:cs="Times New Roman"/>
          <w:b/>
          <w:color w:val="000000"/>
          <w:sz w:val="24"/>
          <w:szCs w:val="24"/>
        </w:rPr>
        <w:t xml:space="preserve"> Sul</w:t>
      </w:r>
      <w:r w:rsidR="00907C12" w:rsidRPr="002D04D3">
        <w:rPr>
          <w:rFonts w:ascii="Times New Roman" w:hAnsi="Times New Roman" w:cs="Times New Roman"/>
          <w:color w:val="000000"/>
          <w:sz w:val="24"/>
          <w:szCs w:val="24"/>
        </w:rPr>
        <w:t>, Porto Alegre, v. 33, n. 1, p. 14-19, 2011.</w:t>
      </w:r>
    </w:p>
    <w:p w:rsidR="00907C12" w:rsidRDefault="00907C12" w:rsidP="008F1F3E">
      <w:pPr>
        <w:spacing w:after="0" w:line="480" w:lineRule="auto"/>
        <w:rPr>
          <w:rFonts w:ascii="Times New Roman" w:hAnsi="Times New Roman" w:cs="Times New Roman"/>
          <w:color w:val="000000"/>
          <w:sz w:val="24"/>
          <w:szCs w:val="24"/>
        </w:rPr>
      </w:pPr>
    </w:p>
    <w:p w:rsidR="00907C12" w:rsidRPr="00907C12" w:rsidRDefault="002D04D3" w:rsidP="008F1F3E">
      <w:pPr>
        <w:spacing w:after="0" w:line="480" w:lineRule="auto"/>
        <w:rPr>
          <w:rFonts w:ascii="Times New Roman" w:hAnsi="Times New Roman" w:cs="Times New Roman"/>
          <w:color w:val="000000"/>
          <w:sz w:val="24"/>
          <w:szCs w:val="24"/>
        </w:rPr>
      </w:pPr>
      <w:r w:rsidRPr="002D04D3">
        <w:rPr>
          <w:rFonts w:ascii="Times New Roman" w:hAnsi="Times New Roman" w:cs="Times New Roman"/>
          <w:color w:val="000000"/>
          <w:sz w:val="24"/>
          <w:szCs w:val="24"/>
        </w:rPr>
        <w:t xml:space="preserve">PINTO, </w:t>
      </w:r>
      <w:proofErr w:type="gramStart"/>
      <w:r w:rsidRPr="002D04D3">
        <w:rPr>
          <w:rFonts w:ascii="Times New Roman" w:hAnsi="Times New Roman" w:cs="Times New Roman"/>
          <w:color w:val="000000"/>
          <w:sz w:val="24"/>
          <w:szCs w:val="24"/>
        </w:rPr>
        <w:t>A.C.</w:t>
      </w:r>
      <w:proofErr w:type="gramEnd"/>
      <w:r w:rsidRPr="002D04D3">
        <w:rPr>
          <w:rFonts w:ascii="Times New Roman" w:hAnsi="Times New Roman" w:cs="Times New Roman"/>
          <w:color w:val="000000"/>
          <w:sz w:val="24"/>
          <w:szCs w:val="24"/>
        </w:rPr>
        <w:t>M</w:t>
      </w:r>
      <w:r w:rsidR="009E767A">
        <w:rPr>
          <w:rFonts w:ascii="Times New Roman" w:hAnsi="Times New Roman" w:cs="Times New Roman"/>
          <w:color w:val="000000"/>
          <w:sz w:val="24"/>
          <w:szCs w:val="24"/>
        </w:rPr>
        <w:t xml:space="preserve"> </w:t>
      </w:r>
      <w:proofErr w:type="spellStart"/>
      <w:r w:rsidR="009E767A">
        <w:rPr>
          <w:rFonts w:ascii="Times New Roman" w:hAnsi="Times New Roman" w:cs="Times New Roman"/>
          <w:color w:val="000000"/>
          <w:sz w:val="24"/>
          <w:szCs w:val="24"/>
        </w:rPr>
        <w:t>et</w:t>
      </w:r>
      <w:proofErr w:type="spellEnd"/>
      <w:r w:rsidR="009E767A">
        <w:rPr>
          <w:rFonts w:ascii="Times New Roman" w:hAnsi="Times New Roman" w:cs="Times New Roman"/>
          <w:color w:val="000000"/>
          <w:sz w:val="24"/>
          <w:szCs w:val="24"/>
        </w:rPr>
        <w:t xml:space="preserve"> al.</w:t>
      </w:r>
      <w:r w:rsidR="00907C12" w:rsidRPr="002D04D3">
        <w:rPr>
          <w:rFonts w:ascii="Times New Roman" w:hAnsi="Times New Roman" w:cs="Times New Roman"/>
          <w:color w:val="000000"/>
          <w:sz w:val="24"/>
          <w:szCs w:val="24"/>
        </w:rPr>
        <w:t xml:space="preserve"> Transtornos Alimentares em alunas da faculdade de medicina do centro de ciências médicas e biológicas da PUC-SP. </w:t>
      </w:r>
      <w:r w:rsidR="009E767A">
        <w:rPr>
          <w:rFonts w:ascii="Times New Roman" w:hAnsi="Times New Roman" w:cs="Times New Roman"/>
          <w:b/>
          <w:color w:val="000000"/>
          <w:sz w:val="24"/>
          <w:szCs w:val="24"/>
        </w:rPr>
        <w:t>Revista da Faculdade de Ciências Médicas de</w:t>
      </w:r>
      <w:r w:rsidR="00907C12" w:rsidRPr="002D04D3">
        <w:rPr>
          <w:rFonts w:ascii="Times New Roman" w:hAnsi="Times New Roman" w:cs="Times New Roman"/>
          <w:b/>
          <w:color w:val="000000"/>
          <w:sz w:val="24"/>
          <w:szCs w:val="24"/>
        </w:rPr>
        <w:t xml:space="preserve"> Sorocaba</w:t>
      </w:r>
      <w:r w:rsidR="00907C12" w:rsidRPr="002D04D3">
        <w:rPr>
          <w:rFonts w:ascii="Times New Roman" w:hAnsi="Times New Roman" w:cs="Times New Roman"/>
          <w:color w:val="000000"/>
          <w:sz w:val="24"/>
          <w:szCs w:val="24"/>
        </w:rPr>
        <w:t xml:space="preserve">, v. 11, n. 2, p. 16 - </w:t>
      </w:r>
      <w:proofErr w:type="gramStart"/>
      <w:r w:rsidR="00907C12" w:rsidRPr="002D04D3">
        <w:rPr>
          <w:rFonts w:ascii="Times New Roman" w:hAnsi="Times New Roman" w:cs="Times New Roman"/>
          <w:color w:val="000000"/>
          <w:sz w:val="24"/>
          <w:szCs w:val="24"/>
        </w:rPr>
        <w:t>20, 2009</w:t>
      </w:r>
      <w:proofErr w:type="gramEnd"/>
      <w:r w:rsidR="00907C12" w:rsidRPr="002D04D3">
        <w:rPr>
          <w:rFonts w:ascii="Times New Roman" w:hAnsi="Times New Roman" w:cs="Times New Roman"/>
          <w:color w:val="000000"/>
          <w:sz w:val="24"/>
          <w:szCs w:val="24"/>
        </w:rPr>
        <w:t>.</w:t>
      </w:r>
    </w:p>
    <w:p w:rsidR="008F1F3E" w:rsidRPr="00804B68" w:rsidRDefault="008F1F3E" w:rsidP="008F1F3E">
      <w:pPr>
        <w:spacing w:after="0" w:line="480" w:lineRule="auto"/>
        <w:rPr>
          <w:rFonts w:ascii="Times New Roman" w:hAnsi="Times New Roman" w:cs="Times New Roman"/>
          <w:color w:val="000000"/>
          <w:sz w:val="24"/>
          <w:szCs w:val="24"/>
        </w:rPr>
      </w:pPr>
    </w:p>
    <w:p w:rsidR="008F1F3E" w:rsidRPr="00804B68" w:rsidRDefault="008F1F3E" w:rsidP="008F1F3E">
      <w:pPr>
        <w:spacing w:after="0" w:line="480" w:lineRule="auto"/>
        <w:rPr>
          <w:rFonts w:ascii="Times New Roman" w:hAnsi="Times New Roman" w:cs="Times New Roman"/>
          <w:color w:val="000000"/>
          <w:sz w:val="24"/>
          <w:szCs w:val="24"/>
        </w:rPr>
      </w:pPr>
      <w:r w:rsidRPr="008F1F3E">
        <w:rPr>
          <w:rFonts w:ascii="Times New Roman" w:hAnsi="Times New Roman" w:cs="Times New Roman"/>
          <w:color w:val="000000"/>
          <w:sz w:val="24"/>
          <w:szCs w:val="24"/>
        </w:rPr>
        <w:t xml:space="preserve">ROSA, </w:t>
      </w:r>
      <w:proofErr w:type="spellStart"/>
      <w:r w:rsidRPr="008F1F3E">
        <w:rPr>
          <w:rFonts w:ascii="Times New Roman" w:hAnsi="Times New Roman" w:cs="Times New Roman"/>
          <w:color w:val="000000"/>
          <w:sz w:val="24"/>
          <w:szCs w:val="24"/>
        </w:rPr>
        <w:t>B.P.</w:t>
      </w:r>
      <w:proofErr w:type="spellEnd"/>
      <w:r w:rsidRPr="008F1F3E">
        <w:rPr>
          <w:rFonts w:ascii="Times New Roman" w:hAnsi="Times New Roman" w:cs="Times New Roman"/>
          <w:color w:val="000000"/>
          <w:sz w:val="24"/>
          <w:szCs w:val="24"/>
        </w:rPr>
        <w:t xml:space="preserve">; SANTOS, </w:t>
      </w:r>
      <w:proofErr w:type="spellStart"/>
      <w:r w:rsidRPr="008F1F3E">
        <w:rPr>
          <w:rFonts w:ascii="Times New Roman" w:hAnsi="Times New Roman" w:cs="Times New Roman"/>
          <w:color w:val="000000"/>
          <w:sz w:val="24"/>
          <w:szCs w:val="24"/>
        </w:rPr>
        <w:t>M.A.</w:t>
      </w:r>
      <w:proofErr w:type="spellEnd"/>
      <w:r w:rsidRPr="008F1F3E">
        <w:rPr>
          <w:rFonts w:ascii="Times New Roman" w:hAnsi="Times New Roman" w:cs="Times New Roman"/>
          <w:color w:val="000000"/>
          <w:sz w:val="24"/>
          <w:szCs w:val="24"/>
        </w:rPr>
        <w:t xml:space="preserve"> Comorbidade entre bulimia e transtorno de personalidade </w:t>
      </w:r>
      <w:proofErr w:type="spellStart"/>
      <w:r w:rsidRPr="008F1F3E">
        <w:rPr>
          <w:rFonts w:ascii="Times New Roman" w:hAnsi="Times New Roman" w:cs="Times New Roman"/>
          <w:color w:val="000000"/>
          <w:sz w:val="24"/>
          <w:szCs w:val="24"/>
        </w:rPr>
        <w:t>borderline</w:t>
      </w:r>
      <w:proofErr w:type="spellEnd"/>
      <w:r w:rsidRPr="008F1F3E">
        <w:rPr>
          <w:rFonts w:ascii="Times New Roman" w:hAnsi="Times New Roman" w:cs="Times New Roman"/>
          <w:color w:val="000000"/>
          <w:sz w:val="24"/>
          <w:szCs w:val="24"/>
        </w:rPr>
        <w:t>: implicações para o tratamento.</w:t>
      </w:r>
      <w:r w:rsidRPr="008F1F3E">
        <w:rPr>
          <w:rStyle w:val="apple-converted-space"/>
          <w:rFonts w:cs="Times New Roman"/>
          <w:b/>
          <w:bCs/>
          <w:color w:val="000000"/>
          <w:szCs w:val="24"/>
        </w:rPr>
        <w:t> </w:t>
      </w:r>
      <w:r w:rsidR="009E767A">
        <w:rPr>
          <w:rFonts w:ascii="Times New Roman" w:hAnsi="Times New Roman" w:cs="Times New Roman"/>
          <w:b/>
          <w:bCs/>
          <w:color w:val="000000"/>
          <w:sz w:val="24"/>
          <w:szCs w:val="24"/>
        </w:rPr>
        <w:t>Revista Latino Americana de Psicopatologia F</w:t>
      </w:r>
      <w:r w:rsidRPr="008F1F3E">
        <w:rPr>
          <w:rFonts w:ascii="Times New Roman" w:hAnsi="Times New Roman" w:cs="Times New Roman"/>
          <w:b/>
          <w:bCs/>
          <w:color w:val="000000"/>
          <w:sz w:val="24"/>
          <w:szCs w:val="24"/>
        </w:rPr>
        <w:t>undam</w:t>
      </w:r>
      <w:r w:rsidR="009E767A">
        <w:rPr>
          <w:rFonts w:ascii="Times New Roman" w:hAnsi="Times New Roman" w:cs="Times New Roman"/>
          <w:b/>
          <w:bCs/>
          <w:color w:val="000000"/>
          <w:sz w:val="24"/>
          <w:szCs w:val="24"/>
        </w:rPr>
        <w:t>ental</w:t>
      </w:r>
      <w:r w:rsidRPr="008F1F3E">
        <w:rPr>
          <w:rFonts w:ascii="Times New Roman" w:hAnsi="Times New Roman" w:cs="Times New Roman"/>
          <w:color w:val="000000"/>
          <w:sz w:val="24"/>
          <w:szCs w:val="24"/>
        </w:rPr>
        <w:t>,</w:t>
      </w:r>
      <w:r w:rsidRPr="008F1F3E">
        <w:rPr>
          <w:rFonts w:ascii="Times New Roman" w:hAnsi="Times New Roman" w:cs="Times New Roman"/>
          <w:b/>
          <w:color w:val="000000"/>
          <w:sz w:val="24"/>
          <w:szCs w:val="24"/>
        </w:rPr>
        <w:t xml:space="preserve">  </w:t>
      </w:r>
      <w:r w:rsidRPr="008F1F3E">
        <w:rPr>
          <w:rFonts w:ascii="Times New Roman" w:hAnsi="Times New Roman" w:cs="Times New Roman"/>
          <w:color w:val="000000"/>
          <w:sz w:val="24"/>
          <w:szCs w:val="24"/>
        </w:rPr>
        <w:t>São Paulo,  v. 14, n. 2, p. 268-282, 2011.</w:t>
      </w:r>
    </w:p>
    <w:p w:rsidR="008F1F3E" w:rsidRPr="00804B68" w:rsidRDefault="007C167A" w:rsidP="008F1F3E">
      <w:pPr>
        <w:pStyle w:val="NormalWeb"/>
        <w:shd w:val="clear" w:color="auto" w:fill="FFFFFF"/>
        <w:spacing w:after="0" w:afterAutospacing="0" w:line="480" w:lineRule="auto"/>
        <w:rPr>
          <w:color w:val="000000"/>
        </w:rPr>
      </w:pPr>
      <w:proofErr w:type="gramStart"/>
      <w:r w:rsidRPr="009E767A">
        <w:rPr>
          <w:color w:val="000000"/>
          <w:lang w:val="en-US"/>
        </w:rPr>
        <w:lastRenderedPageBreak/>
        <w:t>SAIKALI, C.J</w:t>
      </w:r>
      <w:r w:rsidR="009E767A" w:rsidRPr="009E767A">
        <w:rPr>
          <w:color w:val="000000"/>
          <w:lang w:val="en-US"/>
        </w:rPr>
        <w:t xml:space="preserve"> et al.</w:t>
      </w:r>
      <w:r w:rsidR="008F1F3E" w:rsidRPr="009E767A">
        <w:rPr>
          <w:color w:val="000000"/>
          <w:lang w:val="en-US"/>
        </w:rPr>
        <w:t xml:space="preserve"> </w:t>
      </w:r>
      <w:r w:rsidR="008F1F3E" w:rsidRPr="007C167A">
        <w:rPr>
          <w:color w:val="000000"/>
        </w:rPr>
        <w:t>Imagem corporal nos transtornos alimentares</w:t>
      </w:r>
      <w:r w:rsidR="008F1F3E" w:rsidRPr="007C167A">
        <w:rPr>
          <w:i/>
          <w:color w:val="000000"/>
        </w:rPr>
        <w:t>.</w:t>
      </w:r>
      <w:proofErr w:type="gramEnd"/>
      <w:r w:rsidR="008F1F3E" w:rsidRPr="007C167A">
        <w:rPr>
          <w:i/>
          <w:color w:val="000000"/>
        </w:rPr>
        <w:t xml:space="preserve"> </w:t>
      </w:r>
      <w:r w:rsidR="009E767A">
        <w:rPr>
          <w:b/>
          <w:color w:val="000000"/>
        </w:rPr>
        <w:t>Revista de Psiquiatria</w:t>
      </w:r>
      <w:r w:rsidR="008F1F3E" w:rsidRPr="007C167A">
        <w:rPr>
          <w:b/>
          <w:color w:val="000000"/>
        </w:rPr>
        <w:t xml:space="preserve"> Clín</w:t>
      </w:r>
      <w:r w:rsidR="009E767A">
        <w:rPr>
          <w:b/>
          <w:color w:val="000000"/>
        </w:rPr>
        <w:t>ica</w:t>
      </w:r>
      <w:r w:rsidR="008F1F3E" w:rsidRPr="007C167A">
        <w:rPr>
          <w:b/>
          <w:color w:val="000000"/>
        </w:rPr>
        <w:t xml:space="preserve">. </w:t>
      </w:r>
      <w:r w:rsidR="008F1F3E" w:rsidRPr="007C167A">
        <w:rPr>
          <w:color w:val="000000"/>
        </w:rPr>
        <w:t xml:space="preserve">São Paulo; </w:t>
      </w:r>
      <w:proofErr w:type="gramStart"/>
      <w:r w:rsidR="008F1F3E" w:rsidRPr="007C167A">
        <w:rPr>
          <w:color w:val="000000"/>
        </w:rPr>
        <w:t>31:164</w:t>
      </w:r>
      <w:proofErr w:type="gramEnd"/>
      <w:r w:rsidR="008F1F3E" w:rsidRPr="007C167A">
        <w:rPr>
          <w:color w:val="000000"/>
        </w:rPr>
        <w:t>-6, 2004.</w:t>
      </w:r>
    </w:p>
    <w:p w:rsidR="008F1F3E" w:rsidRPr="00804B68" w:rsidRDefault="008F1F3E" w:rsidP="008F1F3E">
      <w:pPr>
        <w:spacing w:after="0" w:line="480" w:lineRule="auto"/>
        <w:rPr>
          <w:rFonts w:ascii="Times New Roman" w:hAnsi="Times New Roman" w:cs="Times New Roman"/>
          <w:color w:val="000000"/>
          <w:sz w:val="24"/>
          <w:szCs w:val="24"/>
        </w:rPr>
      </w:pPr>
    </w:p>
    <w:p w:rsidR="008F1F3E" w:rsidRPr="00804B68" w:rsidRDefault="008F1F3E" w:rsidP="008F1F3E">
      <w:pPr>
        <w:spacing w:after="0" w:line="480" w:lineRule="auto"/>
        <w:rPr>
          <w:rFonts w:ascii="Times New Roman" w:hAnsi="Times New Roman" w:cs="Times New Roman"/>
          <w:color w:val="000000"/>
          <w:sz w:val="24"/>
          <w:szCs w:val="24"/>
        </w:rPr>
      </w:pPr>
      <w:r w:rsidRPr="00540C2F">
        <w:rPr>
          <w:rFonts w:ascii="Times New Roman" w:hAnsi="Times New Roman" w:cs="Times New Roman"/>
          <w:color w:val="000000"/>
          <w:sz w:val="24"/>
          <w:szCs w:val="24"/>
        </w:rPr>
        <w:t>SILVA, J.D</w:t>
      </w:r>
      <w:r w:rsidR="009E767A">
        <w:rPr>
          <w:rFonts w:ascii="Times New Roman" w:hAnsi="Times New Roman" w:cs="Times New Roman"/>
          <w:color w:val="000000"/>
          <w:sz w:val="24"/>
          <w:szCs w:val="24"/>
        </w:rPr>
        <w:t xml:space="preserve"> </w:t>
      </w:r>
      <w:proofErr w:type="spellStart"/>
      <w:proofErr w:type="gramStart"/>
      <w:r w:rsidR="009E767A">
        <w:rPr>
          <w:rFonts w:ascii="Times New Roman" w:hAnsi="Times New Roman" w:cs="Times New Roman"/>
          <w:color w:val="000000"/>
          <w:sz w:val="24"/>
          <w:szCs w:val="24"/>
        </w:rPr>
        <w:t>et</w:t>
      </w:r>
      <w:proofErr w:type="spellEnd"/>
      <w:proofErr w:type="gramEnd"/>
      <w:r w:rsidR="009E767A">
        <w:rPr>
          <w:rFonts w:ascii="Times New Roman" w:hAnsi="Times New Roman" w:cs="Times New Roman"/>
          <w:color w:val="000000"/>
          <w:sz w:val="24"/>
          <w:szCs w:val="24"/>
        </w:rPr>
        <w:t xml:space="preserve"> al.</w:t>
      </w:r>
      <w:r w:rsidRPr="00540C2F">
        <w:rPr>
          <w:rFonts w:ascii="Times New Roman" w:hAnsi="Times New Roman" w:cs="Times New Roman"/>
          <w:color w:val="000000"/>
          <w:sz w:val="24"/>
          <w:szCs w:val="24"/>
        </w:rPr>
        <w:t xml:space="preserve"> </w:t>
      </w:r>
      <w:r w:rsidRPr="009E767A">
        <w:rPr>
          <w:rFonts w:ascii="Times New Roman" w:hAnsi="Times New Roman" w:cs="Times New Roman"/>
          <w:color w:val="000000"/>
          <w:sz w:val="24"/>
          <w:szCs w:val="24"/>
        </w:rPr>
        <w:t>Influência do estado nutricional no risco para transtornos alimentares em estudantes de nutrição.</w:t>
      </w:r>
      <w:r w:rsidRPr="009E767A">
        <w:rPr>
          <w:rStyle w:val="apple-converted-space"/>
          <w:rFonts w:ascii="Times New Roman" w:hAnsi="Times New Roman" w:cs="Times New Roman"/>
          <w:b/>
          <w:bCs/>
          <w:color w:val="000000"/>
          <w:sz w:val="24"/>
          <w:szCs w:val="24"/>
        </w:rPr>
        <w:t> </w:t>
      </w:r>
      <w:r w:rsidR="009E767A" w:rsidRPr="009E767A">
        <w:rPr>
          <w:rStyle w:val="apple-converted-space"/>
          <w:rFonts w:ascii="Times New Roman" w:hAnsi="Times New Roman" w:cs="Times New Roman"/>
          <w:b/>
          <w:bCs/>
          <w:color w:val="000000"/>
          <w:sz w:val="24"/>
          <w:szCs w:val="24"/>
        </w:rPr>
        <w:t>Revista</w:t>
      </w:r>
      <w:r w:rsidR="009E767A">
        <w:rPr>
          <w:rStyle w:val="apple-converted-space"/>
          <w:rFonts w:cs="Times New Roman"/>
          <w:b/>
          <w:bCs/>
          <w:color w:val="000000"/>
          <w:szCs w:val="24"/>
        </w:rPr>
        <w:t xml:space="preserve"> </w:t>
      </w:r>
      <w:r w:rsidR="009E767A">
        <w:rPr>
          <w:rFonts w:ascii="Times New Roman" w:hAnsi="Times New Roman" w:cs="Times New Roman"/>
          <w:b/>
          <w:bCs/>
          <w:color w:val="000000"/>
          <w:sz w:val="24"/>
          <w:szCs w:val="24"/>
        </w:rPr>
        <w:t>Ciência &amp; Saúde C</w:t>
      </w:r>
      <w:r w:rsidRPr="00540C2F">
        <w:rPr>
          <w:rFonts w:ascii="Times New Roman" w:hAnsi="Times New Roman" w:cs="Times New Roman"/>
          <w:b/>
          <w:bCs/>
          <w:color w:val="000000"/>
          <w:sz w:val="24"/>
          <w:szCs w:val="24"/>
        </w:rPr>
        <w:t>oletiva</w:t>
      </w:r>
      <w:r w:rsidRPr="00540C2F">
        <w:rPr>
          <w:rFonts w:ascii="Times New Roman" w:hAnsi="Times New Roman" w:cs="Times New Roman"/>
          <w:color w:val="000000"/>
          <w:sz w:val="24"/>
          <w:szCs w:val="24"/>
        </w:rPr>
        <w:t>,  Rio de Janeiro, v. 17, n. 12, p. 3399-3406, 2012.</w:t>
      </w:r>
    </w:p>
    <w:p w:rsidR="008F1F3E" w:rsidRPr="00804B68" w:rsidRDefault="008F1F3E" w:rsidP="008F1F3E">
      <w:pPr>
        <w:spacing w:after="0" w:line="480" w:lineRule="auto"/>
        <w:rPr>
          <w:rFonts w:ascii="Times New Roman" w:hAnsi="Times New Roman" w:cs="Times New Roman"/>
          <w:sz w:val="24"/>
          <w:szCs w:val="24"/>
        </w:rPr>
      </w:pPr>
    </w:p>
    <w:p w:rsidR="008F1F3E" w:rsidRDefault="004E7BEE" w:rsidP="008F1F3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SOARES, </w:t>
      </w:r>
      <w:proofErr w:type="spellStart"/>
      <w:r>
        <w:rPr>
          <w:rFonts w:ascii="Times New Roman" w:hAnsi="Times New Roman" w:cs="Times New Roman"/>
          <w:sz w:val="24"/>
          <w:szCs w:val="24"/>
        </w:rPr>
        <w:t>L.M</w:t>
      </w:r>
      <w:r w:rsidR="008F1F3E" w:rsidRPr="004E7BEE">
        <w:rPr>
          <w:rFonts w:ascii="Times New Roman" w:hAnsi="Times New Roman" w:cs="Times New Roman"/>
          <w:sz w:val="24"/>
          <w:szCs w:val="24"/>
        </w:rPr>
        <w:t>.</w:t>
      </w:r>
      <w:proofErr w:type="spellEnd"/>
      <w:r w:rsidR="008F1F3E" w:rsidRPr="004E7BEE">
        <w:rPr>
          <w:rFonts w:ascii="Times New Roman" w:hAnsi="Times New Roman" w:cs="Times New Roman"/>
          <w:sz w:val="24"/>
          <w:szCs w:val="24"/>
        </w:rPr>
        <w:t xml:space="preserve"> Presença de transtornos alimentares em universitárias dos cursos de Nutrição, Educação Física e Psicologia. </w:t>
      </w:r>
      <w:proofErr w:type="spellStart"/>
      <w:r w:rsidR="008F1F3E" w:rsidRPr="004E7BEE">
        <w:rPr>
          <w:rFonts w:ascii="Times New Roman" w:hAnsi="Times New Roman" w:cs="Times New Roman"/>
          <w:b/>
          <w:sz w:val="24"/>
          <w:szCs w:val="24"/>
        </w:rPr>
        <w:t>Omnia</w:t>
      </w:r>
      <w:proofErr w:type="spellEnd"/>
      <w:r w:rsidR="008F1F3E" w:rsidRPr="004E7BEE">
        <w:rPr>
          <w:rFonts w:ascii="Times New Roman" w:hAnsi="Times New Roman" w:cs="Times New Roman"/>
          <w:b/>
          <w:sz w:val="24"/>
          <w:szCs w:val="24"/>
        </w:rPr>
        <w:t xml:space="preserve"> Saúde</w:t>
      </w:r>
      <w:r w:rsidR="008F1F3E" w:rsidRPr="004E7BEE">
        <w:rPr>
          <w:rFonts w:ascii="Times New Roman" w:hAnsi="Times New Roman" w:cs="Times New Roman"/>
          <w:sz w:val="24"/>
          <w:szCs w:val="24"/>
        </w:rPr>
        <w:t>, v.6, n.1, p.1-13, 2009.</w:t>
      </w:r>
    </w:p>
    <w:p w:rsidR="008F1F3E" w:rsidRPr="001E76AD" w:rsidRDefault="008F1F3E" w:rsidP="008F1F3E">
      <w:pPr>
        <w:spacing w:after="0" w:line="480" w:lineRule="auto"/>
        <w:rPr>
          <w:rFonts w:ascii="Times New Roman" w:hAnsi="Times New Roman" w:cs="Times New Roman"/>
          <w:color w:val="000000"/>
          <w:sz w:val="24"/>
          <w:szCs w:val="24"/>
          <w:shd w:val="clear" w:color="auto" w:fill="FFFFFF"/>
        </w:rPr>
      </w:pPr>
    </w:p>
    <w:p w:rsidR="00907C12" w:rsidRDefault="006F4D85" w:rsidP="008F1F3E">
      <w:pPr>
        <w:spacing w:before="240"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SOUTO,</w:t>
      </w:r>
      <w:r w:rsidR="008F1F3E" w:rsidRPr="008F1F3E">
        <w:rPr>
          <w:rFonts w:ascii="Times New Roman" w:hAnsi="Times New Roman" w:cs="Times New Roman"/>
          <w:color w:val="000000"/>
          <w:sz w:val="24"/>
          <w:szCs w:val="24"/>
        </w:rPr>
        <w:t xml:space="preserve"> S.; FERRO-BUCHER, </w:t>
      </w:r>
      <w:proofErr w:type="spellStart"/>
      <w:r w:rsidR="008F1F3E" w:rsidRPr="008F1F3E">
        <w:rPr>
          <w:rFonts w:ascii="Times New Roman" w:hAnsi="Times New Roman" w:cs="Times New Roman"/>
          <w:color w:val="000000"/>
          <w:sz w:val="24"/>
          <w:szCs w:val="24"/>
        </w:rPr>
        <w:t>J.S.N.</w:t>
      </w:r>
      <w:proofErr w:type="spellEnd"/>
      <w:r w:rsidR="008F1F3E" w:rsidRPr="008F1F3E">
        <w:rPr>
          <w:rFonts w:ascii="Times New Roman" w:hAnsi="Times New Roman" w:cs="Times New Roman"/>
          <w:color w:val="000000"/>
          <w:sz w:val="24"/>
          <w:szCs w:val="24"/>
        </w:rPr>
        <w:t xml:space="preserve"> Práticas indiscriminadas de dietas de emagrecimento e o desenvolvimento de transtornos alimentares.</w:t>
      </w:r>
      <w:r w:rsidR="008F1F3E" w:rsidRPr="008F1F3E">
        <w:rPr>
          <w:rStyle w:val="apple-converted-space"/>
          <w:rFonts w:cs="Times New Roman"/>
          <w:b/>
          <w:bCs/>
          <w:color w:val="000000"/>
          <w:szCs w:val="24"/>
        </w:rPr>
        <w:t> </w:t>
      </w:r>
      <w:r w:rsidR="009E767A">
        <w:rPr>
          <w:rFonts w:ascii="Times New Roman" w:hAnsi="Times New Roman" w:cs="Times New Roman"/>
          <w:b/>
          <w:bCs/>
          <w:color w:val="000000"/>
          <w:sz w:val="24"/>
          <w:szCs w:val="24"/>
        </w:rPr>
        <w:t>Revista de Nutrição de</w:t>
      </w:r>
      <w:r w:rsidR="008F1F3E" w:rsidRPr="008F1F3E">
        <w:rPr>
          <w:rFonts w:ascii="Times New Roman" w:hAnsi="Times New Roman" w:cs="Times New Roman"/>
          <w:b/>
          <w:color w:val="000000"/>
          <w:sz w:val="24"/>
          <w:szCs w:val="24"/>
        </w:rPr>
        <w:t>  Campinas</w:t>
      </w:r>
      <w:r w:rsidR="008F1F3E" w:rsidRPr="008F1F3E">
        <w:rPr>
          <w:rFonts w:ascii="Times New Roman" w:hAnsi="Times New Roman" w:cs="Times New Roman"/>
          <w:color w:val="000000"/>
          <w:sz w:val="24"/>
          <w:szCs w:val="24"/>
        </w:rPr>
        <w:t>,</w:t>
      </w:r>
      <w:r w:rsidR="008F1F3E" w:rsidRPr="008F1F3E">
        <w:rPr>
          <w:rFonts w:ascii="Times New Roman" w:hAnsi="Times New Roman" w:cs="Times New Roman"/>
          <w:b/>
          <w:color w:val="000000"/>
          <w:sz w:val="24"/>
          <w:szCs w:val="24"/>
        </w:rPr>
        <w:t xml:space="preserve">  </w:t>
      </w:r>
      <w:r w:rsidR="008F1F3E" w:rsidRPr="008F1F3E">
        <w:rPr>
          <w:rFonts w:ascii="Times New Roman" w:hAnsi="Times New Roman" w:cs="Times New Roman"/>
          <w:color w:val="000000"/>
          <w:sz w:val="24"/>
          <w:szCs w:val="24"/>
        </w:rPr>
        <w:t>v. 19, n. 6, p. 693-704, 2006.</w:t>
      </w:r>
    </w:p>
    <w:p w:rsidR="00BC6CE1" w:rsidRDefault="00BC6CE1" w:rsidP="008F1F3E">
      <w:pPr>
        <w:spacing w:before="240" w:after="0" w:line="480" w:lineRule="auto"/>
        <w:rPr>
          <w:rFonts w:ascii="Times New Roman" w:hAnsi="Times New Roman" w:cs="Times New Roman"/>
          <w:color w:val="000000"/>
          <w:sz w:val="24"/>
          <w:szCs w:val="24"/>
        </w:rPr>
      </w:pPr>
    </w:p>
    <w:p w:rsidR="00907C12" w:rsidRPr="00907C12" w:rsidRDefault="00907C12" w:rsidP="00907C12">
      <w:pPr>
        <w:spacing w:after="0" w:line="480" w:lineRule="auto"/>
        <w:rPr>
          <w:rFonts w:ascii="Times New Roman" w:hAnsi="Times New Roman" w:cs="Times New Roman"/>
          <w:sz w:val="24"/>
          <w:szCs w:val="24"/>
        </w:rPr>
      </w:pPr>
      <w:r w:rsidRPr="00804B68">
        <w:rPr>
          <w:rFonts w:ascii="Times New Roman" w:hAnsi="Times New Roman" w:cs="Times New Roman"/>
          <w:sz w:val="24"/>
          <w:szCs w:val="24"/>
        </w:rPr>
        <w:t xml:space="preserve">SOUZA, S.; VERRENGIA, </w:t>
      </w:r>
      <w:proofErr w:type="spellStart"/>
      <w:r w:rsidRPr="00804B68">
        <w:rPr>
          <w:rFonts w:ascii="Times New Roman" w:hAnsi="Times New Roman" w:cs="Times New Roman"/>
          <w:sz w:val="24"/>
          <w:szCs w:val="24"/>
        </w:rPr>
        <w:t>E.C.</w:t>
      </w:r>
      <w:proofErr w:type="spellEnd"/>
      <w:r w:rsidRPr="00804B68">
        <w:rPr>
          <w:rFonts w:ascii="Times New Roman" w:hAnsi="Times New Roman" w:cs="Times New Roman"/>
          <w:sz w:val="24"/>
          <w:szCs w:val="24"/>
        </w:rPr>
        <w:t xml:space="preserve"> Autopercepção da imagem corporal e prevalência de comportamentos sugestivos de anorexia nervosa em universitários. </w:t>
      </w:r>
      <w:r w:rsidRPr="00804B68">
        <w:rPr>
          <w:rFonts w:ascii="Times New Roman" w:hAnsi="Times New Roman" w:cs="Times New Roman"/>
          <w:b/>
          <w:sz w:val="24"/>
          <w:szCs w:val="24"/>
        </w:rPr>
        <w:t>Revista UNINGÁ</w:t>
      </w:r>
      <w:r w:rsidRPr="00804B68">
        <w:rPr>
          <w:rFonts w:ascii="Times New Roman" w:hAnsi="Times New Roman" w:cs="Times New Roman"/>
          <w:sz w:val="24"/>
          <w:szCs w:val="24"/>
        </w:rPr>
        <w:t>, Maringá – PR, n.34, p. 23-31, 2012.</w:t>
      </w:r>
    </w:p>
    <w:p w:rsidR="008F1F3E" w:rsidRPr="00804B68" w:rsidRDefault="008F1F3E" w:rsidP="008F1F3E">
      <w:pPr>
        <w:spacing w:after="0" w:line="480" w:lineRule="auto"/>
        <w:rPr>
          <w:rFonts w:ascii="Times New Roman" w:hAnsi="Times New Roman" w:cs="Times New Roman"/>
          <w:color w:val="000000"/>
          <w:sz w:val="24"/>
          <w:szCs w:val="24"/>
        </w:rPr>
      </w:pPr>
    </w:p>
    <w:p w:rsidR="008F1F3E" w:rsidRPr="008F1F3E" w:rsidRDefault="008F1F3E" w:rsidP="008F1F3E">
      <w:pPr>
        <w:spacing w:after="0" w:line="480" w:lineRule="auto"/>
        <w:rPr>
          <w:rFonts w:ascii="Times New Roman" w:hAnsi="Times New Roman" w:cs="Times New Roman"/>
          <w:color w:val="000000"/>
          <w:sz w:val="24"/>
          <w:szCs w:val="24"/>
        </w:rPr>
      </w:pPr>
      <w:proofErr w:type="gramStart"/>
      <w:r w:rsidRPr="008F1F3E">
        <w:rPr>
          <w:rFonts w:ascii="Times New Roman" w:hAnsi="Times New Roman" w:cs="Times New Roman"/>
          <w:color w:val="000000"/>
          <w:sz w:val="24"/>
          <w:szCs w:val="24"/>
        </w:rPr>
        <w:t>VALE,</w:t>
      </w:r>
      <w:proofErr w:type="gramEnd"/>
      <w:r w:rsidRPr="008F1F3E">
        <w:rPr>
          <w:rFonts w:ascii="Times New Roman" w:hAnsi="Times New Roman" w:cs="Times New Roman"/>
          <w:color w:val="000000"/>
          <w:sz w:val="24"/>
          <w:szCs w:val="24"/>
        </w:rPr>
        <w:t xml:space="preserve"> </w:t>
      </w:r>
      <w:proofErr w:type="spellStart"/>
      <w:r w:rsidRPr="008F1F3E">
        <w:rPr>
          <w:rFonts w:ascii="Times New Roman" w:hAnsi="Times New Roman" w:cs="Times New Roman"/>
          <w:color w:val="000000"/>
          <w:sz w:val="24"/>
          <w:szCs w:val="24"/>
        </w:rPr>
        <w:t>A.M.O.</w:t>
      </w:r>
      <w:proofErr w:type="spellEnd"/>
      <w:r w:rsidRPr="008F1F3E">
        <w:rPr>
          <w:rFonts w:ascii="Times New Roman" w:hAnsi="Times New Roman" w:cs="Times New Roman"/>
          <w:color w:val="000000"/>
          <w:sz w:val="24"/>
          <w:szCs w:val="24"/>
        </w:rPr>
        <w:t xml:space="preserve">; KERR, </w:t>
      </w:r>
      <w:proofErr w:type="spellStart"/>
      <w:r w:rsidRPr="008F1F3E">
        <w:rPr>
          <w:rFonts w:ascii="Times New Roman" w:hAnsi="Times New Roman" w:cs="Times New Roman"/>
          <w:color w:val="000000"/>
          <w:sz w:val="24"/>
          <w:szCs w:val="24"/>
        </w:rPr>
        <w:t>L.R.S.</w:t>
      </w:r>
      <w:proofErr w:type="spellEnd"/>
      <w:r w:rsidRPr="008F1F3E">
        <w:rPr>
          <w:rFonts w:ascii="Times New Roman" w:hAnsi="Times New Roman" w:cs="Times New Roman"/>
          <w:color w:val="000000"/>
          <w:sz w:val="24"/>
          <w:szCs w:val="24"/>
        </w:rPr>
        <w:t xml:space="preserve">; BOSI, </w:t>
      </w:r>
      <w:proofErr w:type="spellStart"/>
      <w:r w:rsidRPr="008F1F3E">
        <w:rPr>
          <w:rFonts w:ascii="Times New Roman" w:hAnsi="Times New Roman" w:cs="Times New Roman"/>
          <w:color w:val="000000"/>
          <w:sz w:val="24"/>
          <w:szCs w:val="24"/>
        </w:rPr>
        <w:t>M.L.M.</w:t>
      </w:r>
      <w:proofErr w:type="spellEnd"/>
      <w:r w:rsidRPr="008F1F3E">
        <w:rPr>
          <w:rFonts w:ascii="Times New Roman" w:hAnsi="Times New Roman" w:cs="Times New Roman"/>
          <w:color w:val="000000"/>
          <w:sz w:val="24"/>
          <w:szCs w:val="24"/>
        </w:rPr>
        <w:t xml:space="preserve"> Comportamentos de risco para transtornos do comportamento alimentar entre adolescentes do sexo feminino de diferentes estratos sociais do Nordeste do Brasil.</w:t>
      </w:r>
      <w:r w:rsidRPr="008F1F3E">
        <w:rPr>
          <w:rStyle w:val="apple-converted-space"/>
          <w:rFonts w:cs="Times New Roman"/>
          <w:b/>
          <w:bCs/>
          <w:color w:val="000000"/>
          <w:szCs w:val="24"/>
        </w:rPr>
        <w:t> </w:t>
      </w:r>
      <w:r w:rsidR="009E767A">
        <w:rPr>
          <w:rFonts w:ascii="Times New Roman" w:hAnsi="Times New Roman" w:cs="Times New Roman"/>
          <w:b/>
          <w:bCs/>
          <w:color w:val="000000"/>
          <w:sz w:val="24"/>
          <w:szCs w:val="24"/>
        </w:rPr>
        <w:t>Revista Ciência &amp; Saúde C</w:t>
      </w:r>
      <w:r w:rsidRPr="008F1F3E">
        <w:rPr>
          <w:rFonts w:ascii="Times New Roman" w:hAnsi="Times New Roman" w:cs="Times New Roman"/>
          <w:b/>
          <w:bCs/>
          <w:color w:val="000000"/>
          <w:sz w:val="24"/>
          <w:szCs w:val="24"/>
        </w:rPr>
        <w:t>oletiva</w:t>
      </w:r>
      <w:r w:rsidRPr="008F1F3E">
        <w:rPr>
          <w:rFonts w:ascii="Times New Roman" w:hAnsi="Times New Roman" w:cs="Times New Roman"/>
          <w:color w:val="000000"/>
          <w:sz w:val="24"/>
          <w:szCs w:val="24"/>
        </w:rPr>
        <w:t>, Rio de Janeiro, v. 16, n. 1,  p. 121-132, Jan.  2011.</w:t>
      </w:r>
    </w:p>
    <w:p w:rsidR="008F1F3E" w:rsidRPr="008F1F3E" w:rsidRDefault="008F1F3E" w:rsidP="008F1F3E">
      <w:pPr>
        <w:spacing w:after="0" w:line="480" w:lineRule="auto"/>
        <w:rPr>
          <w:rFonts w:ascii="Times New Roman" w:hAnsi="Times New Roman" w:cs="Times New Roman"/>
          <w:sz w:val="24"/>
          <w:szCs w:val="24"/>
        </w:rPr>
      </w:pPr>
    </w:p>
    <w:p w:rsidR="008F1F3E" w:rsidRPr="008F1F3E" w:rsidRDefault="008F1F3E" w:rsidP="008F1F3E">
      <w:pPr>
        <w:spacing w:after="0" w:line="480" w:lineRule="auto"/>
        <w:rPr>
          <w:rFonts w:ascii="Times New Roman" w:hAnsi="Times New Roman" w:cs="Times New Roman"/>
          <w:sz w:val="24"/>
          <w:szCs w:val="24"/>
        </w:rPr>
      </w:pPr>
      <w:r w:rsidRPr="008F1F3E">
        <w:rPr>
          <w:rFonts w:ascii="Times New Roman" w:hAnsi="Times New Roman" w:cs="Times New Roman"/>
          <w:sz w:val="24"/>
          <w:szCs w:val="24"/>
        </w:rPr>
        <w:lastRenderedPageBreak/>
        <w:t>WEINBERG, C.; CORDAS, A. T. Do altar as Passarelas</w:t>
      </w:r>
      <w:r w:rsidRPr="008F1F3E">
        <w:rPr>
          <w:rFonts w:ascii="Times New Roman" w:hAnsi="Times New Roman" w:cs="Times New Roman"/>
          <w:b/>
          <w:sz w:val="24"/>
          <w:szCs w:val="24"/>
        </w:rPr>
        <w:t>.</w:t>
      </w:r>
      <w:r w:rsidRPr="008F1F3E">
        <w:rPr>
          <w:rFonts w:ascii="Times New Roman" w:hAnsi="Times New Roman" w:cs="Times New Roman"/>
          <w:sz w:val="24"/>
          <w:szCs w:val="24"/>
        </w:rPr>
        <w:t xml:space="preserve"> Agosto de 2006, </w:t>
      </w:r>
      <w:proofErr w:type="spellStart"/>
      <w:r w:rsidRPr="008F1F3E">
        <w:rPr>
          <w:rFonts w:ascii="Times New Roman" w:hAnsi="Times New Roman" w:cs="Times New Roman"/>
          <w:sz w:val="24"/>
          <w:szCs w:val="24"/>
        </w:rPr>
        <w:t>pág</w:t>
      </w:r>
      <w:proofErr w:type="spellEnd"/>
      <w:r w:rsidRPr="008F1F3E">
        <w:rPr>
          <w:rFonts w:ascii="Times New Roman" w:hAnsi="Times New Roman" w:cs="Times New Roman"/>
          <w:sz w:val="24"/>
          <w:szCs w:val="24"/>
        </w:rPr>
        <w:t xml:space="preserve"> 16-17, Editora </w:t>
      </w:r>
      <w:proofErr w:type="spellStart"/>
      <w:r w:rsidRPr="008F1F3E">
        <w:rPr>
          <w:rFonts w:ascii="Times New Roman" w:hAnsi="Times New Roman" w:cs="Times New Roman"/>
          <w:sz w:val="24"/>
          <w:szCs w:val="24"/>
        </w:rPr>
        <w:t>Annablume</w:t>
      </w:r>
      <w:proofErr w:type="spellEnd"/>
      <w:r w:rsidRPr="008F1F3E">
        <w:rPr>
          <w:rFonts w:ascii="Times New Roman" w:hAnsi="Times New Roman" w:cs="Times New Roman"/>
          <w:sz w:val="24"/>
          <w:szCs w:val="24"/>
        </w:rPr>
        <w:t>, São Paulo.</w:t>
      </w:r>
    </w:p>
    <w:p w:rsidR="008F1F3E" w:rsidRPr="00804B68" w:rsidRDefault="008F1F3E" w:rsidP="008F1F3E">
      <w:pPr>
        <w:spacing w:after="0" w:line="480" w:lineRule="auto"/>
        <w:ind w:firstLine="708"/>
        <w:rPr>
          <w:rFonts w:ascii="Times New Roman" w:hAnsi="Times New Roman" w:cs="Times New Roman"/>
          <w:sz w:val="24"/>
          <w:szCs w:val="24"/>
        </w:rPr>
      </w:pPr>
    </w:p>
    <w:p w:rsidR="008F1F3E" w:rsidRDefault="008F1F3E" w:rsidP="008F1F3E"/>
    <w:p w:rsidR="00DA2E4B" w:rsidRDefault="00DA2E4B" w:rsidP="008F1F3E">
      <w:pPr>
        <w:spacing w:after="0" w:line="480" w:lineRule="auto"/>
      </w:pPr>
    </w:p>
    <w:sectPr w:rsidR="00DA2E4B" w:rsidSect="005A77D1">
      <w:headerReference w:type="default" r:id="rId8"/>
      <w:footerReference w:type="default" r:id="rId9"/>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A2D" w:rsidRDefault="00B54A2D" w:rsidP="00106E39">
      <w:pPr>
        <w:spacing w:after="0" w:line="240" w:lineRule="auto"/>
      </w:pPr>
      <w:r>
        <w:separator/>
      </w:r>
    </w:p>
  </w:endnote>
  <w:endnote w:type="continuationSeparator" w:id="0">
    <w:p w:rsidR="00B54A2D" w:rsidRDefault="00B54A2D" w:rsidP="00106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3771"/>
      <w:docPartObj>
        <w:docPartGallery w:val="Page Numbers (Bottom of Page)"/>
        <w:docPartUnique/>
      </w:docPartObj>
    </w:sdtPr>
    <w:sdtContent>
      <w:p w:rsidR="00734F59" w:rsidRDefault="00734F59">
        <w:pPr>
          <w:pStyle w:val="Rodap"/>
          <w:jc w:val="right"/>
        </w:pPr>
        <w:fldSimple w:instr=" PAGE   \* MERGEFORMAT ">
          <w:r w:rsidR="00BC6CE1">
            <w:rPr>
              <w:noProof/>
            </w:rPr>
            <w:t>27</w:t>
          </w:r>
        </w:fldSimple>
      </w:p>
    </w:sdtContent>
  </w:sdt>
  <w:p w:rsidR="00734F59" w:rsidRDefault="00734F5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A2D" w:rsidRDefault="00B54A2D" w:rsidP="00106E39">
      <w:pPr>
        <w:spacing w:after="0" w:line="240" w:lineRule="auto"/>
      </w:pPr>
      <w:r>
        <w:separator/>
      </w:r>
    </w:p>
  </w:footnote>
  <w:footnote w:type="continuationSeparator" w:id="0">
    <w:p w:rsidR="00B54A2D" w:rsidRDefault="00B54A2D" w:rsidP="00106E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F59" w:rsidRDefault="00734F59">
    <w:pPr>
      <w:pStyle w:val="Cabealho"/>
      <w:jc w:val="right"/>
    </w:pPr>
  </w:p>
  <w:p w:rsidR="00734F59" w:rsidRDefault="00734F5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056F4"/>
    <w:multiLevelType w:val="hybridMultilevel"/>
    <w:tmpl w:val="A91C1ACE"/>
    <w:lvl w:ilvl="0" w:tplc="A44C916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6AB165E"/>
    <w:multiLevelType w:val="hybridMultilevel"/>
    <w:tmpl w:val="5BDA1C48"/>
    <w:lvl w:ilvl="0" w:tplc="EC285C68">
      <w:numFmt w:val="bullet"/>
      <w:lvlText w:val=""/>
      <w:lvlJc w:val="left"/>
      <w:pPr>
        <w:ind w:left="720" w:hanging="360"/>
      </w:pPr>
      <w:rPr>
        <w:rFonts w:ascii="Symbol" w:eastAsiaTheme="minorEastAs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footnotePr>
    <w:footnote w:id="-1"/>
    <w:footnote w:id="0"/>
  </w:footnotePr>
  <w:endnotePr>
    <w:endnote w:id="-1"/>
    <w:endnote w:id="0"/>
  </w:endnotePr>
  <w:compat/>
  <w:rsids>
    <w:rsidRoot w:val="00DA2E4B"/>
    <w:rsid w:val="00006D07"/>
    <w:rsid w:val="00035604"/>
    <w:rsid w:val="000521B1"/>
    <w:rsid w:val="000C3F78"/>
    <w:rsid w:val="00106E39"/>
    <w:rsid w:val="00134CDE"/>
    <w:rsid w:val="001417B9"/>
    <w:rsid w:val="00145FD8"/>
    <w:rsid w:val="00151EC6"/>
    <w:rsid w:val="001617B6"/>
    <w:rsid w:val="00181AEC"/>
    <w:rsid w:val="00194FAA"/>
    <w:rsid w:val="001C1137"/>
    <w:rsid w:val="002722C9"/>
    <w:rsid w:val="002C7B45"/>
    <w:rsid w:val="002C7F0B"/>
    <w:rsid w:val="002D04D3"/>
    <w:rsid w:val="002D6883"/>
    <w:rsid w:val="002D7D06"/>
    <w:rsid w:val="0033725C"/>
    <w:rsid w:val="003758BA"/>
    <w:rsid w:val="003B5A02"/>
    <w:rsid w:val="003D40E4"/>
    <w:rsid w:val="004429AC"/>
    <w:rsid w:val="00444607"/>
    <w:rsid w:val="00463BB0"/>
    <w:rsid w:val="00497287"/>
    <w:rsid w:val="004B7A1C"/>
    <w:rsid w:val="004E7BEE"/>
    <w:rsid w:val="005118B9"/>
    <w:rsid w:val="00540C2F"/>
    <w:rsid w:val="005A77D1"/>
    <w:rsid w:val="00616AAA"/>
    <w:rsid w:val="00673D42"/>
    <w:rsid w:val="00693B8F"/>
    <w:rsid w:val="006B57F6"/>
    <w:rsid w:val="006C356D"/>
    <w:rsid w:val="006F4D85"/>
    <w:rsid w:val="00734F59"/>
    <w:rsid w:val="00737083"/>
    <w:rsid w:val="007C167A"/>
    <w:rsid w:val="007D326D"/>
    <w:rsid w:val="007E592F"/>
    <w:rsid w:val="00863656"/>
    <w:rsid w:val="0086413A"/>
    <w:rsid w:val="008A05D3"/>
    <w:rsid w:val="008E2DDB"/>
    <w:rsid w:val="008F1F3E"/>
    <w:rsid w:val="00900571"/>
    <w:rsid w:val="00907C12"/>
    <w:rsid w:val="009E767A"/>
    <w:rsid w:val="00A237B8"/>
    <w:rsid w:val="00A27981"/>
    <w:rsid w:val="00A7230B"/>
    <w:rsid w:val="00A87B1B"/>
    <w:rsid w:val="00B17492"/>
    <w:rsid w:val="00B319CA"/>
    <w:rsid w:val="00B4784A"/>
    <w:rsid w:val="00B54A2D"/>
    <w:rsid w:val="00B923BE"/>
    <w:rsid w:val="00BC6CE1"/>
    <w:rsid w:val="00BD0D40"/>
    <w:rsid w:val="00BD59B3"/>
    <w:rsid w:val="00BE1ACC"/>
    <w:rsid w:val="00BF0B75"/>
    <w:rsid w:val="00C24E42"/>
    <w:rsid w:val="00C847A3"/>
    <w:rsid w:val="00C964F3"/>
    <w:rsid w:val="00CF4385"/>
    <w:rsid w:val="00D011FE"/>
    <w:rsid w:val="00D3512C"/>
    <w:rsid w:val="00D708C6"/>
    <w:rsid w:val="00D80086"/>
    <w:rsid w:val="00D82DF0"/>
    <w:rsid w:val="00D9128E"/>
    <w:rsid w:val="00DA2E4B"/>
    <w:rsid w:val="00DA6C44"/>
    <w:rsid w:val="00DA6EFF"/>
    <w:rsid w:val="00E73122"/>
    <w:rsid w:val="00EA5476"/>
    <w:rsid w:val="00EB1C22"/>
    <w:rsid w:val="00EC0184"/>
    <w:rsid w:val="00EE4942"/>
    <w:rsid w:val="00F07D99"/>
    <w:rsid w:val="00F45E7E"/>
    <w:rsid w:val="00FA3603"/>
    <w:rsid w:val="00FA46BF"/>
    <w:rsid w:val="00FC3654"/>
    <w:rsid w:val="00FE7050"/>
    <w:rsid w:val="00FF27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8" type="connector" idref="#_x0000_s1033"/>
        <o:r id="V:Rule22" type="connector" idref="#_x0000_s1080"/>
        <o:r id="V:Rule54" type="connector" idref="#_x0000_s1099"/>
        <o:r id="V:Rule55" type="connector" idref="#_x0000_s1100"/>
        <o:r id="V:Rule57" type="connector" idref="#_x0000_s1101"/>
        <o:r id="V:Rule59" type="connector" idref="#_x0000_s1103"/>
        <o:r id="V:Rule60" type="connector" idref="#_x0000_s1104"/>
        <o:r id="V:Rule62" type="connector" idref="#_x0000_s1105"/>
        <o:r id="V:Rule63" type="connector" idref="#_x0000_s1106"/>
        <o:r id="V:Rule64" type="connector" idref="#_x0000_s1107"/>
        <o:r id="V:Rule66" type="connector" idref="#_x0000_s1108"/>
        <o:r id="V:Rule67" type="connector" idref="#_x0000_s1109"/>
        <o:r id="V:Rule69" type="connector" idref="#_x0000_s1110"/>
        <o:r id="V:Rule71" type="connector" idref="#_x0000_s1111"/>
        <o:r id="V:Rule73" type="connector" idref="#_x0000_s11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4B"/>
    <w:rPr>
      <w:rFonts w:eastAsiaTheme="minorEastAsia"/>
      <w:lang w:eastAsia="pt-BR"/>
    </w:rPr>
  </w:style>
  <w:style w:type="paragraph" w:styleId="Ttulo1">
    <w:name w:val="heading 1"/>
    <w:basedOn w:val="Normal"/>
    <w:next w:val="Normal"/>
    <w:link w:val="Ttulo1Char"/>
    <w:uiPriority w:val="9"/>
    <w:qFormat/>
    <w:rsid w:val="00DA2E4B"/>
    <w:pPr>
      <w:keepNext/>
      <w:keepLines/>
      <w:spacing w:before="480" w:after="0"/>
      <w:outlineLvl w:val="0"/>
    </w:pPr>
    <w:rPr>
      <w:rFonts w:ascii="Times New Roman" w:eastAsiaTheme="majorEastAsia" w:hAnsi="Times New Roman" w:cstheme="majorBidi"/>
      <w:b/>
      <w:bCs/>
      <w:sz w:val="24"/>
      <w:szCs w:val="28"/>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A2E4B"/>
    <w:rPr>
      <w:rFonts w:ascii="Times New Roman" w:eastAsiaTheme="majorEastAsia" w:hAnsi="Times New Roman" w:cstheme="majorBidi"/>
      <w:b/>
      <w:bCs/>
      <w:sz w:val="24"/>
      <w:szCs w:val="28"/>
      <w:lang w:eastAsia="pt-BR"/>
    </w:rPr>
  </w:style>
  <w:style w:type="character" w:styleId="Refdecomentrio">
    <w:name w:val="annotation reference"/>
    <w:basedOn w:val="Fontepargpadro"/>
    <w:uiPriority w:val="99"/>
    <w:semiHidden/>
    <w:unhideWhenUsed/>
    <w:rsid w:val="00DA2E4B"/>
    <w:rPr>
      <w:sz w:val="16"/>
      <w:szCs w:val="16"/>
    </w:rPr>
  </w:style>
  <w:style w:type="paragraph" w:styleId="Textodecomentrio">
    <w:name w:val="annotation text"/>
    <w:basedOn w:val="Normal"/>
    <w:link w:val="TextodecomentrioChar"/>
    <w:uiPriority w:val="99"/>
    <w:unhideWhenUsed/>
    <w:rsid w:val="00DA2E4B"/>
    <w:pPr>
      <w:spacing w:line="240" w:lineRule="auto"/>
    </w:pPr>
    <w:rPr>
      <w:sz w:val="20"/>
      <w:szCs w:val="20"/>
    </w:rPr>
  </w:style>
  <w:style w:type="character" w:customStyle="1" w:styleId="TextodecomentrioChar">
    <w:name w:val="Texto de comentário Char"/>
    <w:basedOn w:val="Fontepargpadro"/>
    <w:link w:val="Textodecomentrio"/>
    <w:uiPriority w:val="99"/>
    <w:rsid w:val="00DA2E4B"/>
    <w:rPr>
      <w:rFonts w:eastAsiaTheme="minorEastAsia"/>
      <w:sz w:val="20"/>
      <w:szCs w:val="20"/>
      <w:lang w:eastAsia="pt-BR"/>
    </w:rPr>
  </w:style>
  <w:style w:type="character" w:styleId="Hyperlink">
    <w:name w:val="Hyperlink"/>
    <w:basedOn w:val="Fontepargpadro"/>
    <w:uiPriority w:val="99"/>
    <w:unhideWhenUsed/>
    <w:rsid w:val="00DA2E4B"/>
    <w:rPr>
      <w:color w:val="0000FF"/>
      <w:u w:val="single"/>
    </w:rPr>
  </w:style>
  <w:style w:type="paragraph" w:styleId="Cabealho">
    <w:name w:val="header"/>
    <w:basedOn w:val="Normal"/>
    <w:link w:val="CabealhoChar"/>
    <w:uiPriority w:val="99"/>
    <w:unhideWhenUsed/>
    <w:rsid w:val="00DA2E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A2E4B"/>
    <w:rPr>
      <w:rFonts w:eastAsiaTheme="minorEastAsia"/>
      <w:lang w:eastAsia="pt-BR"/>
    </w:rPr>
  </w:style>
  <w:style w:type="paragraph" w:styleId="Rodap">
    <w:name w:val="footer"/>
    <w:basedOn w:val="Normal"/>
    <w:link w:val="RodapChar"/>
    <w:uiPriority w:val="99"/>
    <w:unhideWhenUsed/>
    <w:rsid w:val="00DA2E4B"/>
    <w:pPr>
      <w:tabs>
        <w:tab w:val="center" w:pos="4252"/>
        <w:tab w:val="right" w:pos="8504"/>
      </w:tabs>
      <w:spacing w:after="0" w:line="240" w:lineRule="auto"/>
    </w:pPr>
  </w:style>
  <w:style w:type="character" w:customStyle="1" w:styleId="RodapChar">
    <w:name w:val="Rodapé Char"/>
    <w:basedOn w:val="Fontepargpadro"/>
    <w:link w:val="Rodap"/>
    <w:uiPriority w:val="99"/>
    <w:rsid w:val="00DA2E4B"/>
    <w:rPr>
      <w:rFonts w:eastAsiaTheme="minorEastAsia"/>
      <w:lang w:eastAsia="pt-BR"/>
    </w:rPr>
  </w:style>
  <w:style w:type="paragraph" w:styleId="Legenda">
    <w:name w:val="caption"/>
    <w:basedOn w:val="Normal"/>
    <w:next w:val="Normal"/>
    <w:uiPriority w:val="35"/>
    <w:unhideWhenUsed/>
    <w:qFormat/>
    <w:rsid w:val="00673D42"/>
    <w:pPr>
      <w:spacing w:line="240" w:lineRule="auto"/>
    </w:pPr>
    <w:rPr>
      <w:b/>
      <w:bCs/>
      <w:color w:val="4F81BD" w:themeColor="accent1"/>
      <w:sz w:val="18"/>
      <w:szCs w:val="18"/>
    </w:rPr>
  </w:style>
  <w:style w:type="character" w:customStyle="1" w:styleId="apple-converted-space">
    <w:name w:val="apple-converted-space"/>
    <w:basedOn w:val="Fontepargpadro"/>
    <w:rsid w:val="00B17492"/>
  </w:style>
  <w:style w:type="paragraph" w:styleId="PargrafodaLista">
    <w:name w:val="List Paragraph"/>
    <w:basedOn w:val="Normal"/>
    <w:uiPriority w:val="34"/>
    <w:qFormat/>
    <w:rsid w:val="00B17492"/>
    <w:pPr>
      <w:ind w:left="720"/>
      <w:contextualSpacing/>
    </w:pPr>
  </w:style>
  <w:style w:type="paragraph" w:styleId="NormalWeb">
    <w:name w:val="Normal (Web)"/>
    <w:basedOn w:val="Normal"/>
    <w:uiPriority w:val="99"/>
    <w:unhideWhenUsed/>
    <w:rsid w:val="00B17492"/>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E73122"/>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72242">
      <w:bodyDiv w:val="1"/>
      <w:marLeft w:val="0"/>
      <w:marRight w:val="0"/>
      <w:marTop w:val="0"/>
      <w:marBottom w:val="0"/>
      <w:divBdr>
        <w:top w:val="none" w:sz="0" w:space="0" w:color="auto"/>
        <w:left w:val="none" w:sz="0" w:space="0" w:color="auto"/>
        <w:bottom w:val="none" w:sz="0" w:space="0" w:color="auto"/>
        <w:right w:val="none" w:sz="0" w:space="0" w:color="auto"/>
      </w:divBdr>
    </w:div>
    <w:div w:id="160026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76523-9A77-4A12-B986-D9E34A05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27</Pages>
  <Words>5790</Words>
  <Characters>31267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ENUT</dc:creator>
  <cp:lastModifiedBy>Usuario</cp:lastModifiedBy>
  <cp:revision>23</cp:revision>
  <dcterms:created xsi:type="dcterms:W3CDTF">2016-08-31T13:26:00Z</dcterms:created>
  <dcterms:modified xsi:type="dcterms:W3CDTF">2016-08-31T17:04:00Z</dcterms:modified>
</cp:coreProperties>
</file>