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6" w:rsidRPr="000562F6" w:rsidRDefault="00741836" w:rsidP="00561A5C">
      <w:pPr>
        <w:spacing w:line="360" w:lineRule="auto"/>
        <w:jc w:val="center"/>
        <w:rPr>
          <w:b/>
        </w:rPr>
      </w:pPr>
      <w:r>
        <w:rPr>
          <w:b/>
        </w:rPr>
        <w:t>Tabela 1 -</w:t>
      </w:r>
      <w:r w:rsidRPr="0050436A">
        <w:rPr>
          <w:b/>
        </w:rPr>
        <w:t xml:space="preserve"> Características sociodemográficas dos pacientes </w:t>
      </w:r>
      <w:proofErr w:type="spellStart"/>
      <w:r w:rsidRPr="0050436A">
        <w:rPr>
          <w:b/>
        </w:rPr>
        <w:t>hansênicos</w:t>
      </w:r>
      <w:proofErr w:type="spellEnd"/>
      <w:r w:rsidRPr="0050436A">
        <w:rPr>
          <w:b/>
        </w:rPr>
        <w:t xml:space="preserve"> em atendimento </w:t>
      </w:r>
      <w:proofErr w:type="spellStart"/>
      <w:r w:rsidRPr="0050436A">
        <w:rPr>
          <w:b/>
        </w:rPr>
        <w:t>fisioterapêutico</w:t>
      </w:r>
      <w:proofErr w:type="spellEnd"/>
      <w:r w:rsidRPr="0050436A">
        <w:rPr>
          <w:b/>
        </w:rPr>
        <w:t xml:space="preserve"> no HU/UFJF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642"/>
        <w:gridCol w:w="1275"/>
        <w:gridCol w:w="2080"/>
      </w:tblGrid>
      <w:tr w:rsidR="00741836" w:rsidRPr="007022C2" w:rsidTr="000E6F46">
        <w:trPr>
          <w:jc w:val="center"/>
        </w:trPr>
        <w:tc>
          <w:tcPr>
            <w:tcW w:w="3642" w:type="dxa"/>
            <w:tcBorders>
              <w:bottom w:val="single" w:sz="4" w:space="0" w:color="auto"/>
            </w:tcBorders>
          </w:tcPr>
          <w:p w:rsidR="00741836" w:rsidRPr="00F35DDB" w:rsidRDefault="00741836" w:rsidP="00561A5C">
            <w:pPr>
              <w:spacing w:line="360" w:lineRule="auto"/>
              <w:ind w:firstLine="0"/>
              <w:rPr>
                <w:b/>
              </w:rPr>
            </w:pPr>
            <w:r w:rsidRPr="00F35DDB">
              <w:rPr>
                <w:b/>
              </w:rPr>
              <w:t>Característica sociodemográfica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836" w:rsidRPr="00F35DDB" w:rsidRDefault="00741836" w:rsidP="00561A5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F35DDB">
              <w:rPr>
                <w:b/>
              </w:rPr>
              <w:t>N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741836" w:rsidRPr="00F35DDB" w:rsidRDefault="00741836" w:rsidP="00561A5C">
            <w:pPr>
              <w:spacing w:line="360" w:lineRule="auto"/>
              <w:ind w:firstLine="459"/>
              <w:rPr>
                <w:b/>
              </w:rPr>
            </w:pPr>
            <w:r w:rsidRPr="00F35DDB">
              <w:rPr>
                <w:b/>
              </w:rPr>
              <w:t>Porcentagem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center"/>
            </w:pPr>
            <w:r w:rsidRPr="007022C2">
              <w:t>Idade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Menos de 60 anos</w:t>
            </w:r>
          </w:p>
        </w:tc>
        <w:tc>
          <w:tcPr>
            <w:tcW w:w="1275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proofErr w:type="gramStart"/>
            <w:r w:rsidRPr="007022C2">
              <w:t>9</w:t>
            </w:r>
            <w:proofErr w:type="gramEnd"/>
          </w:p>
        </w:tc>
        <w:tc>
          <w:tcPr>
            <w:tcW w:w="2080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56,2%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Mais de 60 anos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  <w:proofErr w:type="gramStart"/>
            <w:r w:rsidRPr="007022C2">
              <w:t>7</w:t>
            </w:r>
            <w:proofErr w:type="gramEnd"/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43,8%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center"/>
            </w:pPr>
            <w:r w:rsidRPr="007022C2">
              <w:t>Sexo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Feminino</w:t>
            </w:r>
          </w:p>
        </w:tc>
        <w:tc>
          <w:tcPr>
            <w:tcW w:w="1275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proofErr w:type="gramStart"/>
            <w:r w:rsidRPr="007022C2">
              <w:t>7</w:t>
            </w:r>
            <w:proofErr w:type="gramEnd"/>
          </w:p>
        </w:tc>
        <w:tc>
          <w:tcPr>
            <w:tcW w:w="2080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43,8%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Masculino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  <w:proofErr w:type="gramStart"/>
            <w:r w:rsidRPr="007022C2">
              <w:t>9</w:t>
            </w:r>
            <w:proofErr w:type="gramEnd"/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56,2%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center"/>
            </w:pPr>
            <w:r w:rsidRPr="007022C2">
              <w:t>Raça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Branca</w:t>
            </w:r>
          </w:p>
        </w:tc>
        <w:tc>
          <w:tcPr>
            <w:tcW w:w="1275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10</w:t>
            </w:r>
          </w:p>
        </w:tc>
        <w:tc>
          <w:tcPr>
            <w:tcW w:w="2080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62,5%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Negra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  <w:proofErr w:type="gramStart"/>
            <w:r w:rsidRPr="007022C2">
              <w:t>6</w:t>
            </w:r>
            <w:proofErr w:type="gramEnd"/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37,5%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ind w:firstLine="0"/>
              <w:jc w:val="center"/>
            </w:pPr>
            <w:r w:rsidRPr="007022C2">
              <w:t>Local de moradia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741836" w:rsidRPr="007022C2" w:rsidRDefault="00741836" w:rsidP="00561A5C">
            <w:pPr>
              <w:spacing w:line="360" w:lineRule="auto"/>
              <w:jc w:val="center"/>
            </w:pP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Juiz de Fora</w:t>
            </w:r>
          </w:p>
        </w:tc>
        <w:tc>
          <w:tcPr>
            <w:tcW w:w="1275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12</w:t>
            </w:r>
          </w:p>
        </w:tc>
        <w:tc>
          <w:tcPr>
            <w:tcW w:w="2080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75%</w:t>
            </w:r>
          </w:p>
        </w:tc>
      </w:tr>
      <w:tr w:rsidR="00741836" w:rsidRPr="007022C2" w:rsidTr="000E6F46">
        <w:trPr>
          <w:jc w:val="center"/>
        </w:trPr>
        <w:tc>
          <w:tcPr>
            <w:tcW w:w="3642" w:type="dxa"/>
          </w:tcPr>
          <w:p w:rsidR="00741836" w:rsidRPr="007022C2" w:rsidRDefault="00741836" w:rsidP="00561A5C">
            <w:pPr>
              <w:spacing w:line="360" w:lineRule="auto"/>
              <w:ind w:firstLine="0"/>
              <w:jc w:val="left"/>
            </w:pPr>
            <w:r w:rsidRPr="007022C2">
              <w:t>Região</w:t>
            </w:r>
          </w:p>
        </w:tc>
        <w:tc>
          <w:tcPr>
            <w:tcW w:w="1275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proofErr w:type="gramStart"/>
            <w:r w:rsidRPr="007022C2">
              <w:t>4</w:t>
            </w:r>
            <w:proofErr w:type="gramEnd"/>
          </w:p>
        </w:tc>
        <w:tc>
          <w:tcPr>
            <w:tcW w:w="2080" w:type="dxa"/>
          </w:tcPr>
          <w:p w:rsidR="00741836" w:rsidRPr="007022C2" w:rsidRDefault="00741836" w:rsidP="00561A5C">
            <w:pPr>
              <w:spacing w:line="360" w:lineRule="auto"/>
              <w:jc w:val="center"/>
            </w:pPr>
            <w:r w:rsidRPr="007022C2">
              <w:t>25%</w:t>
            </w:r>
          </w:p>
        </w:tc>
      </w:tr>
    </w:tbl>
    <w:p w:rsidR="00741836" w:rsidRDefault="00741836" w:rsidP="00561A5C">
      <w:pPr>
        <w:spacing w:line="360" w:lineRule="auto"/>
      </w:pPr>
      <w:r>
        <w:t>Fonte: Os autores (2014)</w:t>
      </w:r>
    </w:p>
    <w:p w:rsidR="00A03091" w:rsidRDefault="00A03091" w:rsidP="00561A5C">
      <w:pPr>
        <w:spacing w:line="360" w:lineRule="auto"/>
      </w:pPr>
    </w:p>
    <w:sectPr w:rsidR="00A03091" w:rsidSect="00A0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41836"/>
    <w:rsid w:val="005366AF"/>
    <w:rsid w:val="00561A5C"/>
    <w:rsid w:val="00741836"/>
    <w:rsid w:val="00A0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36"/>
    <w:pPr>
      <w:spacing w:after="0" w:line="48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Balbi</dc:creator>
  <cp:lastModifiedBy>Mariana Balbi</cp:lastModifiedBy>
  <cp:revision>2</cp:revision>
  <dcterms:created xsi:type="dcterms:W3CDTF">2014-10-30T21:35:00Z</dcterms:created>
  <dcterms:modified xsi:type="dcterms:W3CDTF">2014-12-06T13:41:00Z</dcterms:modified>
</cp:coreProperties>
</file>