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51" w:rsidRPr="00FF6576" w:rsidRDefault="00F70F51" w:rsidP="00F70F51">
      <w:pPr>
        <w:pStyle w:val="SemEspaamento"/>
        <w:rPr>
          <w:rFonts w:cs="Times New Roman"/>
          <w:szCs w:val="24"/>
        </w:rPr>
      </w:pPr>
      <w:r w:rsidRPr="00F36C52">
        <w:rPr>
          <w:rFonts w:cs="Times New Roman"/>
          <w:b/>
          <w:szCs w:val="24"/>
        </w:rPr>
        <w:t>Área de conhecimento:</w:t>
      </w:r>
      <w:r w:rsidRPr="00FF6576">
        <w:rPr>
          <w:rFonts w:cs="Times New Roman"/>
          <w:szCs w:val="24"/>
        </w:rPr>
        <w:t xml:space="preserve"> Odontologia</w:t>
      </w:r>
    </w:p>
    <w:p w:rsidR="00F70F51" w:rsidRDefault="00F70F51" w:rsidP="00F70F51">
      <w:pPr>
        <w:pStyle w:val="SemEspaamento"/>
        <w:rPr>
          <w:rFonts w:cs="Times New Roman"/>
          <w:szCs w:val="24"/>
        </w:rPr>
      </w:pPr>
      <w:proofErr w:type="spellStart"/>
      <w:r w:rsidRPr="00F36C52">
        <w:rPr>
          <w:rFonts w:cs="Times New Roman"/>
          <w:b/>
          <w:szCs w:val="24"/>
        </w:rPr>
        <w:t>Sub</w:t>
      </w:r>
      <w:r>
        <w:rPr>
          <w:rFonts w:cs="Times New Roman"/>
          <w:b/>
          <w:szCs w:val="24"/>
        </w:rPr>
        <w:t>-</w:t>
      </w:r>
      <w:r w:rsidRPr="00F36C52">
        <w:rPr>
          <w:rFonts w:cs="Times New Roman"/>
          <w:b/>
          <w:szCs w:val="24"/>
        </w:rPr>
        <w:t>área</w:t>
      </w:r>
      <w:proofErr w:type="spellEnd"/>
      <w:r w:rsidRPr="00F36C52">
        <w:rPr>
          <w:rFonts w:cs="Times New Roman"/>
          <w:b/>
          <w:szCs w:val="24"/>
        </w:rPr>
        <w:t>:</w:t>
      </w:r>
      <w:r w:rsidRPr="00FF6576">
        <w:rPr>
          <w:rFonts w:cs="Times New Roman"/>
          <w:szCs w:val="24"/>
        </w:rPr>
        <w:t xml:space="preserve"> Ortodontia</w:t>
      </w:r>
    </w:p>
    <w:p w:rsidR="00781F42" w:rsidRPr="00FF6576" w:rsidRDefault="00781F42" w:rsidP="00F70F51">
      <w:pPr>
        <w:pStyle w:val="SemEspaamento"/>
        <w:rPr>
          <w:rFonts w:cs="Times New Roman"/>
          <w:szCs w:val="24"/>
        </w:rPr>
      </w:pPr>
    </w:p>
    <w:p w:rsidR="00F70F51" w:rsidRPr="00FF6576" w:rsidRDefault="00F70F51" w:rsidP="00F70F51">
      <w:pPr>
        <w:pStyle w:val="SemEspaamento"/>
        <w:rPr>
          <w:rFonts w:cs="Times New Roman"/>
          <w:szCs w:val="24"/>
        </w:rPr>
      </w:pPr>
    </w:p>
    <w:p w:rsidR="00781F42" w:rsidRPr="00FF6576" w:rsidRDefault="00781F42" w:rsidP="00781F42">
      <w:pPr>
        <w:pStyle w:val="SemEspaamento"/>
        <w:jc w:val="center"/>
        <w:rPr>
          <w:rFonts w:cs="Times New Roman"/>
          <w:b/>
          <w:szCs w:val="24"/>
        </w:rPr>
      </w:pPr>
      <w:r w:rsidRPr="00FF6576">
        <w:rPr>
          <w:rFonts w:cs="Times New Roman"/>
          <w:b/>
          <w:szCs w:val="24"/>
        </w:rPr>
        <w:t>Os modelos ortodônticos digitais são confiáveis? Uma revisão sistemática</w:t>
      </w:r>
    </w:p>
    <w:p w:rsidR="00781F42" w:rsidRPr="00FF6576" w:rsidRDefault="00781F42" w:rsidP="00781F42">
      <w:pPr>
        <w:pStyle w:val="SemEspaamento"/>
        <w:jc w:val="center"/>
        <w:rPr>
          <w:rFonts w:cs="Times New Roman"/>
          <w:b/>
          <w:szCs w:val="24"/>
        </w:rPr>
      </w:pPr>
    </w:p>
    <w:p w:rsidR="00781F42" w:rsidRPr="00FF6576" w:rsidRDefault="00781F42" w:rsidP="00781F42">
      <w:pPr>
        <w:pStyle w:val="SemEspaamento"/>
        <w:jc w:val="center"/>
        <w:rPr>
          <w:rFonts w:cs="Times New Roman"/>
          <w:szCs w:val="24"/>
        </w:rPr>
      </w:pPr>
    </w:p>
    <w:p w:rsidR="00781F42" w:rsidRPr="00F36C52" w:rsidRDefault="00781F42" w:rsidP="00781F42">
      <w:pPr>
        <w:pStyle w:val="SemEspaamento"/>
        <w:jc w:val="center"/>
        <w:rPr>
          <w:rFonts w:cs="Times New Roman"/>
          <w:b/>
          <w:szCs w:val="24"/>
        </w:rPr>
      </w:pPr>
      <w:r w:rsidRPr="00F36C52">
        <w:rPr>
          <w:rFonts w:cs="Times New Roman"/>
          <w:b/>
          <w:szCs w:val="24"/>
        </w:rPr>
        <w:t xml:space="preserve">Are </w:t>
      </w:r>
      <w:proofErr w:type="spellStart"/>
      <w:r w:rsidRPr="00F36C52">
        <w:rPr>
          <w:rFonts w:cs="Times New Roman"/>
          <w:b/>
          <w:szCs w:val="24"/>
        </w:rPr>
        <w:t>the</w:t>
      </w:r>
      <w:proofErr w:type="spellEnd"/>
      <w:r w:rsidRPr="00F36C52">
        <w:rPr>
          <w:rFonts w:cs="Times New Roman"/>
          <w:b/>
          <w:szCs w:val="24"/>
        </w:rPr>
        <w:t xml:space="preserve"> digital </w:t>
      </w:r>
      <w:proofErr w:type="spellStart"/>
      <w:r w:rsidRPr="00F36C52">
        <w:rPr>
          <w:rFonts w:cs="Times New Roman"/>
          <w:b/>
          <w:szCs w:val="24"/>
        </w:rPr>
        <w:t>orthodontics</w:t>
      </w:r>
      <w:proofErr w:type="spellEnd"/>
      <w:r w:rsidRPr="00F36C52">
        <w:rPr>
          <w:rFonts w:cs="Times New Roman"/>
          <w:b/>
          <w:szCs w:val="24"/>
        </w:rPr>
        <w:t xml:space="preserve"> </w:t>
      </w:r>
      <w:proofErr w:type="spellStart"/>
      <w:r w:rsidRPr="00F36C52">
        <w:rPr>
          <w:rFonts w:cs="Times New Roman"/>
          <w:b/>
          <w:szCs w:val="24"/>
        </w:rPr>
        <w:t>models</w:t>
      </w:r>
      <w:proofErr w:type="spellEnd"/>
      <w:r w:rsidRPr="00F36C52">
        <w:rPr>
          <w:rFonts w:cs="Times New Roman"/>
          <w:b/>
          <w:szCs w:val="24"/>
        </w:rPr>
        <w:t xml:space="preserve"> </w:t>
      </w:r>
      <w:proofErr w:type="spellStart"/>
      <w:r w:rsidRPr="00F36C52">
        <w:rPr>
          <w:rFonts w:cs="Times New Roman"/>
          <w:b/>
          <w:szCs w:val="24"/>
        </w:rPr>
        <w:t>reliable</w:t>
      </w:r>
      <w:proofErr w:type="spellEnd"/>
      <w:r w:rsidRPr="00F36C52">
        <w:rPr>
          <w:rFonts w:cs="Times New Roman"/>
          <w:b/>
          <w:szCs w:val="24"/>
        </w:rPr>
        <w:t xml:space="preserve">? A </w:t>
      </w:r>
      <w:proofErr w:type="spellStart"/>
      <w:r w:rsidRPr="00F36C52">
        <w:rPr>
          <w:rFonts w:cs="Times New Roman"/>
          <w:b/>
          <w:szCs w:val="24"/>
        </w:rPr>
        <w:t>systematic</w:t>
      </w:r>
      <w:proofErr w:type="spellEnd"/>
      <w:r w:rsidRPr="00F36C52">
        <w:rPr>
          <w:rFonts w:cs="Times New Roman"/>
          <w:b/>
          <w:szCs w:val="24"/>
        </w:rPr>
        <w:t xml:space="preserve"> review</w:t>
      </w:r>
    </w:p>
    <w:p w:rsidR="00F70F51" w:rsidRPr="00FF6576" w:rsidRDefault="00F70F51" w:rsidP="00F70F51">
      <w:pPr>
        <w:pStyle w:val="SemEspaamento"/>
        <w:rPr>
          <w:rFonts w:cs="Times New Roman"/>
          <w:szCs w:val="24"/>
        </w:rPr>
      </w:pPr>
    </w:p>
    <w:p w:rsidR="00F70F51" w:rsidRPr="00FF6576" w:rsidRDefault="00F70F51" w:rsidP="00F70F51">
      <w:pPr>
        <w:pStyle w:val="SemEspaamento"/>
        <w:rPr>
          <w:rFonts w:cs="Times New Roman"/>
          <w:szCs w:val="24"/>
        </w:rPr>
      </w:pPr>
    </w:p>
    <w:p w:rsidR="00F70F51" w:rsidRPr="00FF6576" w:rsidRDefault="00F70F51" w:rsidP="00F70F51">
      <w:pPr>
        <w:pStyle w:val="SemEspaamento"/>
        <w:rPr>
          <w:rFonts w:cs="Times New Roman"/>
          <w:szCs w:val="24"/>
        </w:rPr>
      </w:pPr>
    </w:p>
    <w:p w:rsidR="00F70F51" w:rsidRPr="00F70F51" w:rsidRDefault="00F70F51" w:rsidP="00F70F51">
      <w:pPr>
        <w:pStyle w:val="SemEspaamento"/>
        <w:jc w:val="right"/>
        <w:rPr>
          <w:rFonts w:cs="Times New Roman"/>
          <w:szCs w:val="24"/>
        </w:rPr>
      </w:pPr>
      <w:r w:rsidRPr="00F70F51">
        <w:rPr>
          <w:rFonts w:cs="Times New Roman"/>
          <w:szCs w:val="24"/>
        </w:rPr>
        <w:t>Matheus Melo Pithon</w:t>
      </w:r>
      <w:r w:rsidRPr="00F70F51">
        <w:rPr>
          <w:rFonts w:cs="Times New Roman"/>
          <w:szCs w:val="24"/>
          <w:vertAlign w:val="superscript"/>
        </w:rPr>
        <w:t>1</w:t>
      </w:r>
      <w:r w:rsidR="00022440">
        <w:rPr>
          <w:rFonts w:cs="Times New Roman"/>
          <w:szCs w:val="24"/>
          <w:vertAlign w:val="superscript"/>
        </w:rPr>
        <w:t>, 3</w:t>
      </w:r>
    </w:p>
    <w:p w:rsidR="00F70F51" w:rsidRPr="00F70F51" w:rsidRDefault="00F70F51" w:rsidP="00F70F51">
      <w:pPr>
        <w:pStyle w:val="SemEspaamento"/>
        <w:jc w:val="right"/>
        <w:rPr>
          <w:rFonts w:cs="Times New Roman"/>
          <w:szCs w:val="24"/>
        </w:rPr>
      </w:pPr>
      <w:r w:rsidRPr="00F70F51">
        <w:rPr>
          <w:rFonts w:cs="Times New Roman"/>
          <w:szCs w:val="24"/>
        </w:rPr>
        <w:t xml:space="preserve">Letícia </w:t>
      </w:r>
      <w:proofErr w:type="spellStart"/>
      <w:r w:rsidRPr="00F70F51">
        <w:rPr>
          <w:rFonts w:cs="Times New Roman"/>
          <w:szCs w:val="24"/>
        </w:rPr>
        <w:t>Iandeyara</w:t>
      </w:r>
      <w:proofErr w:type="spellEnd"/>
      <w:r w:rsidRPr="00F70F51">
        <w:rPr>
          <w:rFonts w:cs="Times New Roman"/>
          <w:szCs w:val="24"/>
        </w:rPr>
        <w:t xml:space="preserve"> Dantas de Andrade Sant’Anna</w:t>
      </w:r>
      <w:r w:rsidR="00022440" w:rsidRPr="00F70F51">
        <w:rPr>
          <w:rFonts w:cs="Times New Roman"/>
          <w:szCs w:val="24"/>
          <w:vertAlign w:val="superscript"/>
        </w:rPr>
        <w:t>1</w:t>
      </w:r>
    </w:p>
    <w:p w:rsidR="00F70F51" w:rsidRPr="00F70F51" w:rsidRDefault="00F70F51" w:rsidP="00F70F51">
      <w:pPr>
        <w:pStyle w:val="SemEspaamento"/>
        <w:jc w:val="right"/>
        <w:rPr>
          <w:rFonts w:cs="Times New Roman"/>
          <w:szCs w:val="24"/>
          <w:vertAlign w:val="superscript"/>
        </w:rPr>
      </w:pPr>
      <w:bookmarkStart w:id="0" w:name="_GoBack"/>
      <w:bookmarkEnd w:id="0"/>
      <w:proofErr w:type="spellStart"/>
      <w:r w:rsidRPr="00F70F51">
        <w:rPr>
          <w:rFonts w:cs="Times New Roman"/>
          <w:szCs w:val="24"/>
        </w:rPr>
        <w:t>Tarcila</w:t>
      </w:r>
      <w:proofErr w:type="spellEnd"/>
      <w:r w:rsidRPr="00F70F51">
        <w:rPr>
          <w:rFonts w:cs="Times New Roman"/>
          <w:szCs w:val="24"/>
        </w:rPr>
        <w:t xml:space="preserve"> Matos Santana</w:t>
      </w:r>
      <w:r w:rsidR="00022440" w:rsidRPr="00F70F51">
        <w:rPr>
          <w:rFonts w:cs="Times New Roman"/>
          <w:szCs w:val="24"/>
          <w:vertAlign w:val="superscript"/>
        </w:rPr>
        <w:t>1</w:t>
      </w:r>
    </w:p>
    <w:p w:rsidR="00F70F51" w:rsidRPr="00F70F51" w:rsidRDefault="00F70F51" w:rsidP="00F70F51">
      <w:pPr>
        <w:pStyle w:val="SemEspaamento"/>
        <w:jc w:val="right"/>
        <w:rPr>
          <w:rFonts w:cs="Times New Roman"/>
          <w:szCs w:val="24"/>
          <w:vertAlign w:val="superscript"/>
        </w:rPr>
      </w:pPr>
      <w:r w:rsidRPr="00F70F51">
        <w:rPr>
          <w:rFonts w:cs="Times New Roman"/>
          <w:szCs w:val="24"/>
        </w:rPr>
        <w:t>Ana Carolina Dias Viana de Andrade</w:t>
      </w:r>
      <w:r w:rsidR="00022440">
        <w:rPr>
          <w:rFonts w:cs="Times New Roman"/>
          <w:szCs w:val="24"/>
          <w:vertAlign w:val="superscript"/>
        </w:rPr>
        <w:t>2</w:t>
      </w:r>
    </w:p>
    <w:p w:rsidR="00F70F51" w:rsidRPr="00F70F51" w:rsidRDefault="00F70F51" w:rsidP="00F70F51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0F51">
        <w:rPr>
          <w:rFonts w:ascii="Times New Roman" w:eastAsiaTheme="minorHAnsi" w:hAnsi="Times New Roman" w:cs="Times New Roman"/>
          <w:sz w:val="24"/>
          <w:szCs w:val="24"/>
          <w:lang w:eastAsia="en-US"/>
        </w:rPr>
        <w:t>Marcela Baraúna Magno</w:t>
      </w:r>
      <w:r w:rsidR="0002244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</w:p>
    <w:p w:rsidR="00F70F51" w:rsidRPr="00F70F51" w:rsidRDefault="00F70F51" w:rsidP="00F70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0F51">
        <w:rPr>
          <w:rFonts w:ascii="Times New Roman" w:hAnsi="Times New Roman" w:cs="Times New Roman"/>
          <w:sz w:val="24"/>
          <w:szCs w:val="24"/>
        </w:rPr>
        <w:t>Camila Silva de Amorim</w:t>
      </w:r>
      <w:r w:rsidR="0002244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</w:p>
    <w:p w:rsidR="00781F42" w:rsidRDefault="00781F42" w:rsidP="00F70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3A93">
        <w:rPr>
          <w:rFonts w:ascii="Times New Roman" w:hAnsi="Times New Roman" w:cs="Times New Roman"/>
          <w:sz w:val="24"/>
          <w:szCs w:val="24"/>
        </w:rPr>
        <w:t>Orlando Motohiro TANAKA</w:t>
      </w:r>
      <w:r w:rsidR="0002244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70F51" w:rsidRPr="001F3A93" w:rsidRDefault="00781F42" w:rsidP="00F70F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F70F51" w:rsidRPr="00F70F51">
        <w:rPr>
          <w:rFonts w:ascii="Times New Roman" w:eastAsiaTheme="minorHAnsi" w:hAnsi="Times New Roman" w:cs="Times New Roman"/>
          <w:sz w:val="24"/>
          <w:szCs w:val="24"/>
          <w:lang w:eastAsia="en-US"/>
        </w:rPr>
        <w:t>Lucianne</w:t>
      </w:r>
      <w:proofErr w:type="spellEnd"/>
      <w:r w:rsidR="00F70F51" w:rsidRPr="00F70F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70F51" w:rsidRPr="00F70F51">
        <w:rPr>
          <w:rFonts w:ascii="Times New Roman" w:eastAsiaTheme="minorHAnsi" w:hAnsi="Times New Roman" w:cs="Times New Roman"/>
          <w:sz w:val="24"/>
          <w:szCs w:val="24"/>
          <w:lang w:eastAsia="en-US"/>
        </w:rPr>
        <w:t>Cople</w:t>
      </w:r>
      <w:proofErr w:type="spellEnd"/>
      <w:r w:rsidR="00F70F51" w:rsidRPr="00F70F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Maia</w:t>
      </w:r>
      <w:r w:rsidR="0002244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</w:p>
    <w:p w:rsidR="00F70F51" w:rsidRPr="00FF6576" w:rsidRDefault="00F70F51" w:rsidP="00F70F51">
      <w:pPr>
        <w:pStyle w:val="SemEspaamento"/>
        <w:rPr>
          <w:rFonts w:cs="Times New Roman"/>
          <w:szCs w:val="24"/>
        </w:rPr>
      </w:pPr>
    </w:p>
    <w:p w:rsidR="00F70F51" w:rsidRPr="00022440" w:rsidRDefault="00F70F51" w:rsidP="00F70F51">
      <w:pPr>
        <w:pStyle w:val="Padr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2440">
        <w:rPr>
          <w:rFonts w:ascii="Times New Roman" w:hAnsi="Times New Roman" w:cs="Times New Roman"/>
          <w:sz w:val="24"/>
          <w:szCs w:val="24"/>
        </w:rPr>
        <w:t xml:space="preserve"> Departamento de Saúde</w:t>
      </w:r>
      <w:r w:rsidR="00022440" w:rsidRPr="00022440">
        <w:rPr>
          <w:rFonts w:ascii="Times New Roman" w:hAnsi="Times New Roman" w:cs="Times New Roman"/>
          <w:sz w:val="24"/>
          <w:szCs w:val="24"/>
        </w:rPr>
        <w:t xml:space="preserve"> I</w:t>
      </w:r>
      <w:r w:rsidRPr="00022440">
        <w:rPr>
          <w:rFonts w:ascii="Times New Roman" w:hAnsi="Times New Roman" w:cs="Times New Roman"/>
          <w:sz w:val="24"/>
          <w:szCs w:val="24"/>
        </w:rPr>
        <w:t xml:space="preserve"> Universidade Estadual do Sudoeste da Bahia – UESB;</w:t>
      </w:r>
    </w:p>
    <w:p w:rsidR="00022440" w:rsidRPr="00022440" w:rsidRDefault="00022440" w:rsidP="00022440">
      <w:pPr>
        <w:pStyle w:val="Padr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2440">
        <w:rPr>
          <w:rFonts w:ascii="Times New Roman" w:hAnsi="Times New Roman" w:cs="Times New Roman"/>
          <w:sz w:val="24"/>
          <w:szCs w:val="24"/>
        </w:rPr>
        <w:t xml:space="preserve"> Departamento de Saúde II Universidade Estadual do Sudoeste da Bahia – UESB;</w:t>
      </w:r>
    </w:p>
    <w:p w:rsidR="00022440" w:rsidRPr="00FF6576" w:rsidRDefault="00022440" w:rsidP="00F70F51">
      <w:pPr>
        <w:pStyle w:val="Padr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4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2440">
        <w:rPr>
          <w:rFonts w:ascii="Times New Roman" w:hAnsi="Times New Roman" w:cs="Times New Roman"/>
          <w:sz w:val="24"/>
          <w:szCs w:val="24"/>
        </w:rPr>
        <w:t xml:space="preserve"> Departamento de </w:t>
      </w:r>
      <w:proofErr w:type="spellStart"/>
      <w:r w:rsidRPr="00022440">
        <w:rPr>
          <w:rFonts w:ascii="Times New Roman" w:hAnsi="Times New Roman" w:cs="Times New Roman"/>
          <w:sz w:val="24"/>
          <w:szCs w:val="24"/>
        </w:rPr>
        <w:t>Odontopediatria</w:t>
      </w:r>
      <w:proofErr w:type="spellEnd"/>
      <w:r w:rsidRPr="00022440">
        <w:rPr>
          <w:rFonts w:ascii="Times New Roman" w:hAnsi="Times New Roman" w:cs="Times New Roman"/>
          <w:sz w:val="24"/>
          <w:szCs w:val="24"/>
        </w:rPr>
        <w:t xml:space="preserve"> e Ortodontia da Universidade Federal do Rio de Janeiro –</w:t>
      </w:r>
      <w:r>
        <w:rPr>
          <w:rFonts w:ascii="Times New Roman" w:hAnsi="Times New Roman" w:cs="Times New Roman"/>
          <w:sz w:val="24"/>
          <w:szCs w:val="24"/>
        </w:rPr>
        <w:t xml:space="preserve"> UFRJ.</w:t>
      </w:r>
    </w:p>
    <w:p w:rsidR="00F70F51" w:rsidRDefault="00F70F51" w:rsidP="00F70F51">
      <w:pPr>
        <w:pStyle w:val="Padr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F42" w:rsidRPr="00FF6576" w:rsidRDefault="00781F42" w:rsidP="00F70F51">
      <w:pPr>
        <w:pStyle w:val="Padr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F51" w:rsidRPr="00FF6576" w:rsidRDefault="00781F42" w:rsidP="00781F42">
      <w:pPr>
        <w:pStyle w:val="Padro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Correspondência</w:t>
      </w:r>
    </w:p>
    <w:p w:rsidR="00F70F51" w:rsidRPr="00FF6576" w:rsidRDefault="00F70F51" w:rsidP="00781F42">
      <w:pPr>
        <w:pStyle w:val="SemEspaamento"/>
        <w:jc w:val="center"/>
        <w:rPr>
          <w:rFonts w:cs="Times New Roman"/>
          <w:szCs w:val="24"/>
        </w:rPr>
      </w:pPr>
      <w:r w:rsidRPr="00FF6576">
        <w:rPr>
          <w:rFonts w:cs="Times New Roman"/>
          <w:szCs w:val="24"/>
        </w:rPr>
        <w:t xml:space="preserve">Matheus Melo </w:t>
      </w:r>
      <w:proofErr w:type="spellStart"/>
      <w:r w:rsidRPr="00FF6576">
        <w:rPr>
          <w:rFonts w:cs="Times New Roman"/>
          <w:szCs w:val="24"/>
        </w:rPr>
        <w:t>Pithon</w:t>
      </w:r>
      <w:proofErr w:type="spellEnd"/>
    </w:p>
    <w:p w:rsidR="00F70F51" w:rsidRPr="00FF6576" w:rsidRDefault="00F70F51" w:rsidP="00781F42">
      <w:pPr>
        <w:pStyle w:val="SemEspaamento"/>
        <w:jc w:val="center"/>
        <w:rPr>
          <w:rFonts w:cs="Times New Roman"/>
          <w:szCs w:val="24"/>
        </w:rPr>
      </w:pPr>
      <w:r w:rsidRPr="00FF6576">
        <w:rPr>
          <w:rFonts w:cs="Times New Roman"/>
          <w:szCs w:val="24"/>
        </w:rPr>
        <w:t xml:space="preserve">Endereço: Av. Otávio Santos, 395, sala 705, Recreio, Vitória da </w:t>
      </w:r>
      <w:proofErr w:type="spellStart"/>
      <w:r w:rsidRPr="00FF6576">
        <w:rPr>
          <w:rFonts w:cs="Times New Roman"/>
          <w:szCs w:val="24"/>
        </w:rPr>
        <w:t>Conquista-Ba</w:t>
      </w:r>
      <w:proofErr w:type="spellEnd"/>
      <w:r w:rsidRPr="00FF6576">
        <w:rPr>
          <w:rFonts w:cs="Times New Roman"/>
          <w:szCs w:val="24"/>
        </w:rPr>
        <w:t xml:space="preserve"> – CEP: 45020-750.</w:t>
      </w:r>
    </w:p>
    <w:p w:rsidR="00F70F51" w:rsidRPr="00FF6576" w:rsidRDefault="00F70F51" w:rsidP="00781F42">
      <w:pPr>
        <w:pStyle w:val="SemEspaamento"/>
        <w:jc w:val="center"/>
        <w:rPr>
          <w:rFonts w:cs="Times New Roman"/>
          <w:szCs w:val="24"/>
          <w:lang w:val="en-US"/>
        </w:rPr>
      </w:pPr>
      <w:r w:rsidRPr="00FF6576">
        <w:rPr>
          <w:rFonts w:cs="Times New Roman"/>
          <w:szCs w:val="24"/>
          <w:lang w:val="en-US"/>
        </w:rPr>
        <w:t>Email: matheuspithon@gmail.com</w:t>
      </w:r>
    </w:p>
    <w:p w:rsidR="00F70F51" w:rsidRPr="00FF6576" w:rsidRDefault="00F70F51" w:rsidP="00781F42">
      <w:pPr>
        <w:pStyle w:val="SemEspaamento"/>
        <w:jc w:val="center"/>
        <w:rPr>
          <w:rFonts w:cs="Times New Roman"/>
          <w:szCs w:val="24"/>
          <w:lang w:val="en-US"/>
        </w:rPr>
      </w:pPr>
      <w:r w:rsidRPr="00FF6576">
        <w:rPr>
          <w:rFonts w:cs="Times New Roman"/>
          <w:szCs w:val="24"/>
          <w:lang w:val="en-US"/>
        </w:rPr>
        <w:t>Tel: (77) 3084-2020</w:t>
      </w:r>
    </w:p>
    <w:p w:rsidR="00F70F51" w:rsidRPr="00FF6576" w:rsidRDefault="00F70F51" w:rsidP="00F70F51">
      <w:pPr>
        <w:pStyle w:val="SemEspaamento"/>
        <w:rPr>
          <w:rFonts w:cs="Times New Roman"/>
          <w:szCs w:val="24"/>
          <w:lang w:val="en-US"/>
        </w:rPr>
      </w:pPr>
    </w:p>
    <w:p w:rsidR="00F70F51" w:rsidRPr="00FF6576" w:rsidRDefault="00F70F51" w:rsidP="00F70F51">
      <w:pPr>
        <w:pStyle w:val="SemEspaamento"/>
        <w:rPr>
          <w:rFonts w:cs="Times New Roman"/>
          <w:szCs w:val="24"/>
          <w:lang w:val="en-US"/>
        </w:rPr>
      </w:pPr>
    </w:p>
    <w:p w:rsidR="00F70F51" w:rsidRPr="00FF6576" w:rsidRDefault="00F70F51" w:rsidP="00F70F51">
      <w:pPr>
        <w:pStyle w:val="SemEspaamento"/>
        <w:rPr>
          <w:rFonts w:cs="Times New Roman"/>
          <w:szCs w:val="24"/>
          <w:lang w:val="en-US"/>
        </w:rPr>
      </w:pPr>
    </w:p>
    <w:p w:rsidR="00F70F51" w:rsidRPr="00FF6576" w:rsidRDefault="00F70F51" w:rsidP="00F70F51">
      <w:pPr>
        <w:pStyle w:val="SemEspaamento"/>
        <w:rPr>
          <w:rFonts w:cs="Times New Roman"/>
          <w:szCs w:val="24"/>
          <w:lang w:val="en-US"/>
        </w:rPr>
      </w:pPr>
    </w:p>
    <w:p w:rsidR="00F70F51" w:rsidRPr="00FF6576" w:rsidRDefault="00F70F51" w:rsidP="00F70F51">
      <w:pPr>
        <w:pStyle w:val="SemEspaamento"/>
        <w:rPr>
          <w:rFonts w:cs="Times New Roman"/>
          <w:szCs w:val="24"/>
          <w:lang w:val="en-US"/>
        </w:rPr>
      </w:pPr>
    </w:p>
    <w:p w:rsidR="00A348F5" w:rsidRDefault="00F70F51" w:rsidP="00781F42">
      <w:pPr>
        <w:pStyle w:val="SemEspaamento"/>
      </w:pPr>
      <w:r w:rsidRPr="00FF6576">
        <w:rPr>
          <w:rFonts w:cs="Times New Roman"/>
          <w:szCs w:val="24"/>
        </w:rPr>
        <w:t>Universidade Estadual do Sudoeste da Bahia, Departamento de Saúde I – Jequié, BA</w:t>
      </w:r>
    </w:p>
    <w:sectPr w:rsidR="00A34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0MTKwMDYwNjcxMzRV0lEKTi0uzszPAykwrAUAC42uqCwAAAA="/>
  </w:docVars>
  <w:rsids>
    <w:rsidRoot w:val="00F70F51"/>
    <w:rsid w:val="00022440"/>
    <w:rsid w:val="001F3A93"/>
    <w:rsid w:val="00781F42"/>
    <w:rsid w:val="00A348F5"/>
    <w:rsid w:val="00F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3DC5EE-DA00-4BB3-ACD0-DDAF79AA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F5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0F5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adro">
    <w:name w:val="Padrão"/>
    <w:link w:val="PadroChar"/>
    <w:rsid w:val="00F70F51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character" w:customStyle="1" w:styleId="PadroChar">
    <w:name w:val="Padrão Char"/>
    <w:basedOn w:val="Fontepargpadro"/>
    <w:link w:val="Padro"/>
    <w:rsid w:val="00F70F51"/>
    <w:rPr>
      <w:rFonts w:ascii="Calibri" w:eastAsia="DejaVu Sans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C467-A109-47F4-A44F-51E89FD5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Daniel Marliere</cp:lastModifiedBy>
  <cp:revision>2</cp:revision>
  <dcterms:created xsi:type="dcterms:W3CDTF">2018-11-08T09:18:00Z</dcterms:created>
  <dcterms:modified xsi:type="dcterms:W3CDTF">2018-11-08T09:18:00Z</dcterms:modified>
</cp:coreProperties>
</file>