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12E" w:rsidRPr="00D832F0" w:rsidRDefault="00B31212">
      <w:pPr>
        <w:rPr>
          <w:rFonts w:ascii="Times New Roman" w:hAnsi="Times New Roman" w:cs="Times New Roman"/>
          <w:bCs/>
          <w:sz w:val="24"/>
          <w:szCs w:val="24"/>
        </w:rPr>
      </w:pPr>
      <w:r>
        <w:rPr>
          <w:rFonts w:ascii="Times New Roman" w:hAnsi="Times New Roman" w:cs="Times New Roman"/>
          <w:sz w:val="24"/>
          <w:szCs w:val="24"/>
        </w:rPr>
        <w:t>Quadro</w:t>
      </w:r>
      <w:r w:rsidR="00B373E7" w:rsidRPr="00D832F0">
        <w:rPr>
          <w:rFonts w:ascii="Times New Roman" w:hAnsi="Times New Roman" w:cs="Times New Roman"/>
          <w:sz w:val="24"/>
          <w:szCs w:val="24"/>
        </w:rPr>
        <w:t xml:space="preserve">. </w:t>
      </w:r>
      <w:r w:rsidR="00D832F0">
        <w:rPr>
          <w:rFonts w:ascii="Times New Roman" w:hAnsi="Times New Roman" w:cs="Times New Roman"/>
          <w:sz w:val="24"/>
          <w:szCs w:val="24"/>
        </w:rPr>
        <w:t xml:space="preserve"> </w:t>
      </w:r>
      <w:r w:rsidR="00B373E7" w:rsidRPr="00D832F0">
        <w:rPr>
          <w:rFonts w:ascii="Times New Roman" w:hAnsi="Times New Roman" w:cs="Times New Roman"/>
          <w:bCs/>
          <w:sz w:val="24"/>
          <w:szCs w:val="24"/>
        </w:rPr>
        <w:t>Descrição dos artigos selecionados conforme ano de publicação, título, objetivos e principais resultados.</w:t>
      </w:r>
    </w:p>
    <w:tbl>
      <w:tblPr>
        <w:tblStyle w:val="Tabelacomgrade"/>
        <w:tblW w:w="8897" w:type="dxa"/>
        <w:tblLook w:val="04A0"/>
      </w:tblPr>
      <w:tblGrid>
        <w:gridCol w:w="2881"/>
        <w:gridCol w:w="2881"/>
        <w:gridCol w:w="3135"/>
      </w:tblGrid>
      <w:tr w:rsidR="00B373E7" w:rsidRPr="00B772FB" w:rsidTr="00B772FB">
        <w:tc>
          <w:tcPr>
            <w:tcW w:w="8897" w:type="dxa"/>
            <w:gridSpan w:val="3"/>
            <w:shd w:val="clear" w:color="auto" w:fill="000000" w:themeFill="text1"/>
          </w:tcPr>
          <w:p w:rsidR="00B373E7" w:rsidRPr="00AA463F" w:rsidRDefault="00B373E7" w:rsidP="00B373E7">
            <w:pPr>
              <w:jc w:val="center"/>
              <w:rPr>
                <w:rFonts w:ascii="Times New Roman" w:hAnsi="Times New Roman" w:cs="Times New Roman"/>
                <w:b/>
                <w:color w:val="FFFFFF" w:themeColor="background1"/>
                <w:sz w:val="24"/>
                <w:szCs w:val="24"/>
              </w:rPr>
            </w:pPr>
            <w:r w:rsidRPr="00AA463F">
              <w:rPr>
                <w:rFonts w:ascii="Times New Roman" w:hAnsi="Times New Roman" w:cs="Times New Roman"/>
                <w:b/>
                <w:color w:val="FFFFFF" w:themeColor="background1"/>
                <w:sz w:val="24"/>
                <w:szCs w:val="24"/>
              </w:rPr>
              <w:t>2005</w:t>
            </w:r>
          </w:p>
        </w:tc>
      </w:tr>
      <w:tr w:rsidR="00B373E7" w:rsidRPr="00B772FB" w:rsidTr="00424391">
        <w:tc>
          <w:tcPr>
            <w:tcW w:w="2881" w:type="dxa"/>
          </w:tcPr>
          <w:p w:rsidR="00B373E7" w:rsidRPr="00B772FB" w:rsidRDefault="00B373E7" w:rsidP="00B373E7">
            <w:pPr>
              <w:jc w:val="center"/>
              <w:rPr>
                <w:rFonts w:ascii="Times New Roman" w:hAnsi="Times New Roman" w:cs="Times New Roman"/>
                <w:b/>
                <w:sz w:val="24"/>
                <w:szCs w:val="24"/>
              </w:rPr>
            </w:pPr>
            <w:r w:rsidRPr="00B772FB">
              <w:rPr>
                <w:rFonts w:ascii="Times New Roman" w:hAnsi="Times New Roman" w:cs="Times New Roman"/>
                <w:b/>
                <w:sz w:val="24"/>
                <w:szCs w:val="24"/>
              </w:rPr>
              <w:t>Título</w:t>
            </w:r>
          </w:p>
        </w:tc>
        <w:tc>
          <w:tcPr>
            <w:tcW w:w="2881" w:type="dxa"/>
          </w:tcPr>
          <w:p w:rsidR="00B373E7" w:rsidRPr="00B772FB" w:rsidRDefault="00B373E7" w:rsidP="00B373E7">
            <w:pPr>
              <w:jc w:val="center"/>
              <w:rPr>
                <w:rFonts w:ascii="Times New Roman" w:hAnsi="Times New Roman" w:cs="Times New Roman"/>
                <w:b/>
                <w:sz w:val="24"/>
                <w:szCs w:val="24"/>
              </w:rPr>
            </w:pPr>
            <w:r w:rsidRPr="00B772FB">
              <w:rPr>
                <w:rFonts w:ascii="Times New Roman" w:hAnsi="Times New Roman" w:cs="Times New Roman"/>
                <w:b/>
                <w:sz w:val="24"/>
                <w:szCs w:val="24"/>
              </w:rPr>
              <w:t>Objetivo</w:t>
            </w:r>
          </w:p>
        </w:tc>
        <w:tc>
          <w:tcPr>
            <w:tcW w:w="3135" w:type="dxa"/>
          </w:tcPr>
          <w:p w:rsidR="00B373E7" w:rsidRPr="00B772FB" w:rsidRDefault="00B373E7" w:rsidP="00B373E7">
            <w:pPr>
              <w:jc w:val="center"/>
              <w:rPr>
                <w:rFonts w:ascii="Times New Roman" w:hAnsi="Times New Roman" w:cs="Times New Roman"/>
                <w:b/>
                <w:sz w:val="24"/>
                <w:szCs w:val="24"/>
              </w:rPr>
            </w:pPr>
            <w:r w:rsidRPr="00B772FB">
              <w:rPr>
                <w:rFonts w:ascii="Times New Roman" w:hAnsi="Times New Roman" w:cs="Times New Roman"/>
                <w:b/>
                <w:sz w:val="24"/>
                <w:szCs w:val="24"/>
              </w:rPr>
              <w:t>Principais Resultados</w:t>
            </w:r>
          </w:p>
        </w:tc>
      </w:tr>
      <w:tr w:rsidR="00B373E7" w:rsidRPr="00B772FB" w:rsidTr="00424391">
        <w:tc>
          <w:tcPr>
            <w:tcW w:w="2881" w:type="dxa"/>
          </w:tcPr>
          <w:p w:rsidR="00B373E7" w:rsidRPr="00B772FB" w:rsidRDefault="00424391" w:rsidP="00B772FB">
            <w:pPr>
              <w:jc w:val="both"/>
              <w:rPr>
                <w:rFonts w:ascii="Times New Roman" w:hAnsi="Times New Roman" w:cs="Times New Roman"/>
                <w:sz w:val="24"/>
                <w:szCs w:val="24"/>
              </w:rPr>
            </w:pPr>
            <w:r w:rsidRPr="00B772FB">
              <w:rPr>
                <w:rFonts w:ascii="Times New Roman" w:hAnsi="Times New Roman" w:cs="Times New Roman"/>
                <w:sz w:val="24"/>
                <w:szCs w:val="24"/>
              </w:rPr>
              <w:t>Educação à distância e a formação em saúde: nem tanto, nem tão pouco.</w:t>
            </w:r>
          </w:p>
        </w:tc>
        <w:tc>
          <w:tcPr>
            <w:tcW w:w="2881" w:type="dxa"/>
          </w:tcPr>
          <w:p w:rsidR="00B373E7"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Apresentar estratégias capazes de  mediar propostas pedagógicas comprometidas com políticas públicas que buscam corresponder às demandas da educação em saúde como direito social.</w:t>
            </w:r>
          </w:p>
        </w:tc>
        <w:tc>
          <w:tcPr>
            <w:tcW w:w="3135" w:type="dxa"/>
          </w:tcPr>
          <w:p w:rsidR="00B373E7"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Apresenta a EAD como instumento de socialização da aprendizagem no ensino de saúde pública, evidenciando um vinculo entre todas as classes estudantis, mostrando que é necessário esse tipo de dinâmica para haver a associação entre prática e teoria, para que ocorra a mudança no cotidiano prático desses profissionais.</w:t>
            </w:r>
          </w:p>
        </w:tc>
      </w:tr>
      <w:tr w:rsidR="00B373E7" w:rsidRPr="00B772FB" w:rsidTr="00B772FB">
        <w:tc>
          <w:tcPr>
            <w:tcW w:w="8897" w:type="dxa"/>
            <w:gridSpan w:val="3"/>
            <w:shd w:val="clear" w:color="auto" w:fill="000000" w:themeFill="text1"/>
          </w:tcPr>
          <w:p w:rsidR="00B373E7" w:rsidRPr="00AA463F" w:rsidRDefault="00B373E7" w:rsidP="00B373E7">
            <w:pPr>
              <w:jc w:val="center"/>
              <w:rPr>
                <w:rFonts w:ascii="Times New Roman" w:hAnsi="Times New Roman" w:cs="Times New Roman"/>
                <w:b/>
                <w:color w:val="FFFFFF" w:themeColor="background1"/>
                <w:sz w:val="24"/>
                <w:szCs w:val="24"/>
              </w:rPr>
            </w:pPr>
            <w:r w:rsidRPr="00AA463F">
              <w:rPr>
                <w:rFonts w:ascii="Times New Roman" w:hAnsi="Times New Roman" w:cs="Times New Roman"/>
                <w:b/>
                <w:color w:val="FFFFFF" w:themeColor="background1"/>
                <w:sz w:val="24"/>
                <w:szCs w:val="24"/>
              </w:rPr>
              <w:t>2006</w:t>
            </w:r>
          </w:p>
        </w:tc>
      </w:tr>
      <w:tr w:rsidR="00B373E7" w:rsidRPr="00B772FB" w:rsidTr="00424391">
        <w:tc>
          <w:tcPr>
            <w:tcW w:w="2881" w:type="dxa"/>
          </w:tcPr>
          <w:p w:rsidR="00B373E7" w:rsidRPr="00B772FB" w:rsidRDefault="00B373E7" w:rsidP="00B373E7">
            <w:pPr>
              <w:jc w:val="center"/>
              <w:rPr>
                <w:rFonts w:ascii="Times New Roman" w:hAnsi="Times New Roman" w:cs="Times New Roman"/>
                <w:b/>
                <w:sz w:val="24"/>
                <w:szCs w:val="24"/>
              </w:rPr>
            </w:pPr>
            <w:r w:rsidRPr="00B772FB">
              <w:rPr>
                <w:rFonts w:ascii="Times New Roman" w:hAnsi="Times New Roman" w:cs="Times New Roman"/>
                <w:b/>
                <w:sz w:val="24"/>
                <w:szCs w:val="24"/>
              </w:rPr>
              <w:t>Título</w:t>
            </w:r>
          </w:p>
        </w:tc>
        <w:tc>
          <w:tcPr>
            <w:tcW w:w="2881" w:type="dxa"/>
          </w:tcPr>
          <w:p w:rsidR="00B373E7" w:rsidRPr="00B772FB" w:rsidRDefault="00B373E7" w:rsidP="00B373E7">
            <w:pPr>
              <w:jc w:val="center"/>
              <w:rPr>
                <w:rFonts w:ascii="Times New Roman" w:hAnsi="Times New Roman" w:cs="Times New Roman"/>
                <w:b/>
                <w:sz w:val="24"/>
                <w:szCs w:val="24"/>
              </w:rPr>
            </w:pPr>
            <w:r w:rsidRPr="00B772FB">
              <w:rPr>
                <w:rFonts w:ascii="Times New Roman" w:hAnsi="Times New Roman" w:cs="Times New Roman"/>
                <w:b/>
                <w:sz w:val="24"/>
                <w:szCs w:val="24"/>
              </w:rPr>
              <w:t>Objetivo</w:t>
            </w:r>
          </w:p>
        </w:tc>
        <w:tc>
          <w:tcPr>
            <w:tcW w:w="3135" w:type="dxa"/>
          </w:tcPr>
          <w:p w:rsidR="00B373E7" w:rsidRPr="00B772FB" w:rsidRDefault="00B373E7" w:rsidP="00B373E7">
            <w:pPr>
              <w:jc w:val="center"/>
              <w:rPr>
                <w:rFonts w:ascii="Times New Roman" w:hAnsi="Times New Roman" w:cs="Times New Roman"/>
                <w:b/>
                <w:sz w:val="24"/>
                <w:szCs w:val="24"/>
              </w:rPr>
            </w:pPr>
            <w:r w:rsidRPr="00B772FB">
              <w:rPr>
                <w:rFonts w:ascii="Times New Roman" w:hAnsi="Times New Roman" w:cs="Times New Roman"/>
                <w:b/>
                <w:sz w:val="24"/>
                <w:szCs w:val="24"/>
              </w:rPr>
              <w:t>Principais Resultado</w:t>
            </w:r>
            <w:r w:rsidR="00B772FB" w:rsidRPr="00B772FB">
              <w:rPr>
                <w:rFonts w:ascii="Times New Roman" w:hAnsi="Times New Roman" w:cs="Times New Roman"/>
                <w:b/>
                <w:sz w:val="24"/>
                <w:szCs w:val="24"/>
              </w:rPr>
              <w:t>s</w:t>
            </w:r>
          </w:p>
        </w:tc>
      </w:tr>
      <w:tr w:rsidR="00B1664D" w:rsidRPr="00B772FB" w:rsidTr="00424391">
        <w:tc>
          <w:tcPr>
            <w:tcW w:w="2881" w:type="dxa"/>
          </w:tcPr>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La responsabilidad de los gobiernos del mundo ante la Salud Pública de sus poblaciones.</w:t>
            </w:r>
          </w:p>
        </w:tc>
        <w:tc>
          <w:tcPr>
            <w:tcW w:w="2881" w:type="dxa"/>
          </w:tcPr>
          <w:p w:rsidR="00B1664D" w:rsidRPr="00B772FB" w:rsidRDefault="00B1664D" w:rsidP="00B772FB">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Abord</w:t>
            </w:r>
            <w:r w:rsidR="00B772FB">
              <w:rPr>
                <w:rFonts w:ascii="Times New Roman" w:hAnsi="Times New Roman" w:cs="Times New Roman"/>
                <w:sz w:val="24"/>
                <w:szCs w:val="24"/>
              </w:rPr>
              <w:t xml:space="preserve">ar os determinantes biológicos, </w:t>
            </w:r>
            <w:r w:rsidRPr="00B772FB">
              <w:rPr>
                <w:rFonts w:ascii="Times New Roman" w:hAnsi="Times New Roman" w:cs="Times New Roman"/>
                <w:sz w:val="24"/>
                <w:szCs w:val="24"/>
              </w:rPr>
              <w:t>sociais, econômicos e ambientais, reconhecendo-se que para o desenvolvimento, implementação e avaliação das políticas de saúde para se fazer um trabalho intersetorial e interdisciplinar.</w:t>
            </w:r>
          </w:p>
        </w:tc>
        <w:tc>
          <w:tcPr>
            <w:tcW w:w="3135" w:type="dxa"/>
          </w:tcPr>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A tecnologia como aliada no avanço nos serviços de saúde em que os usuários estão cada vez mais informados, sobre seus direitos, de que forma buscar, de que forma denunciar, então os profissionais, gestores devem está por dentro do assunto, o que ocasiona uma maior busca pelo conhecimento tanto pelo gestor, pelo profissional e pelo usuário.</w:t>
            </w:r>
          </w:p>
        </w:tc>
      </w:tr>
      <w:tr w:rsidR="00B1664D" w:rsidRPr="00B772FB" w:rsidTr="00B772FB">
        <w:tc>
          <w:tcPr>
            <w:tcW w:w="8897" w:type="dxa"/>
            <w:gridSpan w:val="3"/>
            <w:shd w:val="clear" w:color="auto" w:fill="000000" w:themeFill="text1"/>
          </w:tcPr>
          <w:p w:rsidR="00B1664D" w:rsidRPr="00AA463F" w:rsidRDefault="00B1664D" w:rsidP="00B1664D">
            <w:pPr>
              <w:jc w:val="center"/>
              <w:rPr>
                <w:rFonts w:ascii="Times New Roman" w:hAnsi="Times New Roman" w:cs="Times New Roman"/>
                <w:b/>
                <w:color w:val="FFFFFF" w:themeColor="background1"/>
                <w:sz w:val="24"/>
                <w:szCs w:val="24"/>
              </w:rPr>
            </w:pPr>
            <w:r w:rsidRPr="00AA463F">
              <w:rPr>
                <w:rFonts w:ascii="Times New Roman" w:hAnsi="Times New Roman" w:cs="Times New Roman"/>
                <w:b/>
                <w:color w:val="FFFFFF" w:themeColor="background1"/>
                <w:sz w:val="24"/>
                <w:szCs w:val="24"/>
              </w:rPr>
              <w:t>2007</w:t>
            </w:r>
          </w:p>
        </w:tc>
      </w:tr>
      <w:tr w:rsidR="00B1664D" w:rsidRPr="00B772FB" w:rsidTr="00424391">
        <w:tc>
          <w:tcPr>
            <w:tcW w:w="2881" w:type="dxa"/>
          </w:tcPr>
          <w:p w:rsidR="00B1664D" w:rsidRPr="00B772FB" w:rsidRDefault="00B1664D" w:rsidP="00B1664D">
            <w:pPr>
              <w:jc w:val="center"/>
              <w:rPr>
                <w:rFonts w:ascii="Times New Roman" w:hAnsi="Times New Roman" w:cs="Times New Roman"/>
                <w:b/>
                <w:sz w:val="24"/>
                <w:szCs w:val="24"/>
              </w:rPr>
            </w:pPr>
            <w:r w:rsidRPr="00B772FB">
              <w:rPr>
                <w:rFonts w:ascii="Times New Roman" w:hAnsi="Times New Roman" w:cs="Times New Roman"/>
                <w:b/>
                <w:sz w:val="24"/>
                <w:szCs w:val="24"/>
              </w:rPr>
              <w:t>Título</w:t>
            </w:r>
          </w:p>
        </w:tc>
        <w:tc>
          <w:tcPr>
            <w:tcW w:w="2881" w:type="dxa"/>
          </w:tcPr>
          <w:p w:rsidR="00B1664D" w:rsidRPr="00B772FB" w:rsidRDefault="00B1664D" w:rsidP="00B1664D">
            <w:pPr>
              <w:jc w:val="center"/>
              <w:rPr>
                <w:rFonts w:ascii="Times New Roman" w:hAnsi="Times New Roman" w:cs="Times New Roman"/>
                <w:b/>
                <w:sz w:val="24"/>
                <w:szCs w:val="24"/>
              </w:rPr>
            </w:pPr>
            <w:r w:rsidRPr="00B772FB">
              <w:rPr>
                <w:rFonts w:ascii="Times New Roman" w:hAnsi="Times New Roman" w:cs="Times New Roman"/>
                <w:b/>
                <w:sz w:val="24"/>
                <w:szCs w:val="24"/>
              </w:rPr>
              <w:t>Objetivo</w:t>
            </w:r>
          </w:p>
        </w:tc>
        <w:tc>
          <w:tcPr>
            <w:tcW w:w="3135" w:type="dxa"/>
          </w:tcPr>
          <w:p w:rsidR="00B1664D" w:rsidRPr="00B772FB" w:rsidRDefault="00B1664D" w:rsidP="00B1664D">
            <w:pPr>
              <w:jc w:val="center"/>
              <w:rPr>
                <w:rFonts w:ascii="Times New Roman" w:hAnsi="Times New Roman" w:cs="Times New Roman"/>
                <w:b/>
                <w:sz w:val="24"/>
                <w:szCs w:val="24"/>
              </w:rPr>
            </w:pPr>
            <w:r w:rsidRPr="00B772FB">
              <w:rPr>
                <w:rFonts w:ascii="Times New Roman" w:hAnsi="Times New Roman" w:cs="Times New Roman"/>
                <w:b/>
                <w:sz w:val="24"/>
                <w:szCs w:val="24"/>
              </w:rPr>
              <w:t>Principais Resultados</w:t>
            </w:r>
          </w:p>
        </w:tc>
      </w:tr>
      <w:tr w:rsidR="00B1664D" w:rsidRPr="00B772FB" w:rsidTr="00424391">
        <w:tc>
          <w:tcPr>
            <w:tcW w:w="2881" w:type="dxa"/>
          </w:tcPr>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A relação público-privado na saúde brasileira: refletindo eticamente sobre os impasses e tendências para o SUS.</w:t>
            </w:r>
          </w:p>
        </w:tc>
        <w:tc>
          <w:tcPr>
            <w:tcW w:w="2881" w:type="dxa"/>
          </w:tcPr>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Estudar, do ponto de vista ético, a influência neoliberal sobre o sistema de saúde brasileiro.</w:t>
            </w:r>
          </w:p>
          <w:p w:rsidR="00B1664D" w:rsidRPr="00B772FB" w:rsidRDefault="00B1664D" w:rsidP="00B772FB">
            <w:pPr>
              <w:jc w:val="both"/>
              <w:rPr>
                <w:rFonts w:ascii="Times New Roman" w:hAnsi="Times New Roman" w:cs="Times New Roman"/>
                <w:sz w:val="24"/>
                <w:szCs w:val="24"/>
              </w:rPr>
            </w:pPr>
          </w:p>
          <w:p w:rsidR="00B1664D" w:rsidRPr="00B772FB" w:rsidRDefault="00B1664D" w:rsidP="00B772FB">
            <w:pPr>
              <w:jc w:val="both"/>
              <w:rPr>
                <w:rFonts w:ascii="Times New Roman" w:hAnsi="Times New Roman" w:cs="Times New Roman"/>
                <w:sz w:val="24"/>
                <w:szCs w:val="24"/>
              </w:rPr>
            </w:pPr>
          </w:p>
        </w:tc>
        <w:tc>
          <w:tcPr>
            <w:tcW w:w="3135" w:type="dxa"/>
          </w:tcPr>
          <w:p w:rsidR="00B1664D" w:rsidRPr="00B772FB" w:rsidRDefault="00B1664D" w:rsidP="00B772FB">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 xml:space="preserve">Depressão no Sistema Unico de saúde, relacionado a desconstrução do estado por meio de neoliberalismo, esse periodo de descontrução teve inicio na época de Collor, em que se aplicava o minimo possivel no SUS, fazendo com que o sistema entresse em colapso, e impondo a privatização, ao aumento da rede privada o que vai de confronto com o principio da equidade por exemplo, pois os serviçoes de saúde deixarião de ser ofertados aos </w:t>
            </w:r>
            <w:r w:rsidRPr="00B772FB">
              <w:rPr>
                <w:rFonts w:ascii="Times New Roman" w:hAnsi="Times New Roman" w:cs="Times New Roman"/>
                <w:sz w:val="24"/>
                <w:szCs w:val="24"/>
              </w:rPr>
              <w:lastRenderedPageBreak/>
              <w:t>mais necessetidos e passavam a ser oferecidos aqueles com maiores condições financeiras. Estiga ainda que a população deve se unir, se organizar para buscar o que está previsto na constituição brasileira de forma a reverter esse quadro de redução de investimentos.</w:t>
            </w:r>
          </w:p>
        </w:tc>
      </w:tr>
      <w:tr w:rsidR="00B1664D" w:rsidRPr="00B772FB" w:rsidTr="00424391">
        <w:tc>
          <w:tcPr>
            <w:tcW w:w="2881" w:type="dxa"/>
          </w:tcPr>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lastRenderedPageBreak/>
              <w:t>O desafio da integração Social no MERCOSUL: uma discussão sobre  a cidadania e o direito à saúde.</w:t>
            </w:r>
          </w:p>
        </w:tc>
        <w:tc>
          <w:tcPr>
            <w:tcW w:w="2881" w:type="dxa"/>
          </w:tcPr>
          <w:p w:rsidR="00B1664D" w:rsidRPr="00B772FB" w:rsidRDefault="00B1664D" w:rsidP="00B772FB">
            <w:pPr>
              <w:autoSpaceDE w:val="0"/>
              <w:autoSpaceDN w:val="0"/>
              <w:adjustRightInd w:val="0"/>
              <w:jc w:val="both"/>
              <w:rPr>
                <w:rFonts w:ascii="Times New Roman" w:hAnsi="Times New Roman" w:cs="Times New Roman"/>
                <w:iCs/>
                <w:sz w:val="24"/>
                <w:szCs w:val="24"/>
              </w:rPr>
            </w:pPr>
            <w:r w:rsidRPr="00B772FB">
              <w:rPr>
                <w:rFonts w:ascii="Times New Roman" w:hAnsi="Times New Roman" w:cs="Times New Roman"/>
                <w:iCs/>
                <w:sz w:val="24"/>
                <w:szCs w:val="24"/>
              </w:rPr>
              <w:t>Discutir a garantia do direito e da cidadania,</w:t>
            </w:r>
          </w:p>
          <w:p w:rsidR="00B1664D" w:rsidRPr="00B772FB" w:rsidRDefault="00B1664D" w:rsidP="00B772FB">
            <w:pPr>
              <w:autoSpaceDE w:val="0"/>
              <w:autoSpaceDN w:val="0"/>
              <w:adjustRightInd w:val="0"/>
              <w:jc w:val="both"/>
              <w:rPr>
                <w:rFonts w:ascii="Times New Roman" w:hAnsi="Times New Roman" w:cs="Times New Roman"/>
                <w:iCs/>
                <w:sz w:val="24"/>
                <w:szCs w:val="24"/>
              </w:rPr>
            </w:pPr>
            <w:r w:rsidRPr="00B772FB">
              <w:rPr>
                <w:rFonts w:ascii="Times New Roman" w:hAnsi="Times New Roman" w:cs="Times New Roman"/>
                <w:iCs/>
                <w:sz w:val="24"/>
                <w:szCs w:val="24"/>
              </w:rPr>
              <w:t>bem como a livre circulação de pessoas e a dimensão</w:t>
            </w:r>
          </w:p>
          <w:p w:rsidR="00B1664D" w:rsidRPr="00B772FB" w:rsidRDefault="00B1664D" w:rsidP="00B772FB">
            <w:pPr>
              <w:autoSpaceDE w:val="0"/>
              <w:autoSpaceDN w:val="0"/>
              <w:adjustRightInd w:val="0"/>
              <w:jc w:val="both"/>
              <w:rPr>
                <w:rFonts w:ascii="Times New Roman" w:hAnsi="Times New Roman" w:cs="Times New Roman"/>
                <w:iCs/>
                <w:sz w:val="24"/>
                <w:szCs w:val="24"/>
              </w:rPr>
            </w:pPr>
            <w:r w:rsidRPr="00B772FB">
              <w:rPr>
                <w:rFonts w:ascii="Times New Roman" w:hAnsi="Times New Roman" w:cs="Times New Roman"/>
                <w:iCs/>
                <w:sz w:val="24"/>
                <w:szCs w:val="24"/>
              </w:rPr>
              <w:t>da territorialidade, temas correlacionados ao</w:t>
            </w:r>
          </w:p>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iCs/>
                <w:sz w:val="24"/>
                <w:szCs w:val="24"/>
              </w:rPr>
              <w:t>trânsito da população fronteiriça nos municípios brasileiros.</w:t>
            </w:r>
          </w:p>
        </w:tc>
        <w:tc>
          <w:tcPr>
            <w:tcW w:w="3135" w:type="dxa"/>
          </w:tcPr>
          <w:p w:rsidR="00B1664D" w:rsidRPr="00B772FB" w:rsidRDefault="00B1664D" w:rsidP="00B772FB">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Transição de pessoas entre dois paises, buscando o atendimento de saúde no Brasil, uma vez que há o direito à saúde de forma gratuita e igualitária, resultando no aumento de pessoas dependentes do SUS, o que revela que se deve haver um controle desse sistema de fronteiras.</w:t>
            </w:r>
          </w:p>
        </w:tc>
      </w:tr>
      <w:tr w:rsidR="00B1664D" w:rsidRPr="00B772FB" w:rsidTr="00424391">
        <w:tc>
          <w:tcPr>
            <w:tcW w:w="2881" w:type="dxa"/>
          </w:tcPr>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bCs/>
                <w:color w:val="231F20"/>
                <w:sz w:val="24"/>
                <w:szCs w:val="24"/>
              </w:rPr>
              <w:t>Direito à saúde: integridade, diversidade e territorialidade.</w:t>
            </w:r>
          </w:p>
        </w:tc>
        <w:tc>
          <w:tcPr>
            <w:tcW w:w="2881" w:type="dxa"/>
          </w:tcPr>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Tem como objetivo apresentar um estudo sobre as dificuldades encontradas na efetivação do direito universal à saúde no Brasil.</w:t>
            </w:r>
          </w:p>
        </w:tc>
        <w:tc>
          <w:tcPr>
            <w:tcW w:w="3135" w:type="dxa"/>
          </w:tcPr>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Como principal resultado do artigo, pode-se observar que muitas perguntas ainda permanecem sem resposta quando o assunto é o vínculo entre estado e sociedade. E também se a organização do SUS e a descentralização da gestão do mesmo está trazendo resultados para a efetivação desse direito universal a saúde.</w:t>
            </w:r>
          </w:p>
        </w:tc>
      </w:tr>
      <w:tr w:rsidR="00B1664D" w:rsidRPr="00B772FB" w:rsidTr="00B772FB">
        <w:tc>
          <w:tcPr>
            <w:tcW w:w="8897" w:type="dxa"/>
            <w:gridSpan w:val="3"/>
            <w:shd w:val="clear" w:color="auto" w:fill="000000" w:themeFill="text1"/>
          </w:tcPr>
          <w:p w:rsidR="00B1664D" w:rsidRPr="00AA463F" w:rsidRDefault="00B1664D" w:rsidP="00B1664D">
            <w:pPr>
              <w:jc w:val="center"/>
              <w:rPr>
                <w:rFonts w:ascii="Times New Roman" w:hAnsi="Times New Roman" w:cs="Times New Roman"/>
                <w:b/>
                <w:color w:val="FFFFFF" w:themeColor="background1"/>
                <w:sz w:val="24"/>
                <w:szCs w:val="24"/>
              </w:rPr>
            </w:pPr>
            <w:r w:rsidRPr="00AA463F">
              <w:rPr>
                <w:rFonts w:ascii="Times New Roman" w:hAnsi="Times New Roman" w:cs="Times New Roman"/>
                <w:b/>
                <w:color w:val="FFFFFF" w:themeColor="background1"/>
                <w:sz w:val="24"/>
                <w:szCs w:val="24"/>
              </w:rPr>
              <w:t>2008</w:t>
            </w:r>
          </w:p>
        </w:tc>
      </w:tr>
      <w:tr w:rsidR="00B1664D" w:rsidRPr="00B772FB" w:rsidTr="00424391">
        <w:tc>
          <w:tcPr>
            <w:tcW w:w="2881" w:type="dxa"/>
          </w:tcPr>
          <w:p w:rsidR="00B1664D" w:rsidRPr="00B772FB" w:rsidRDefault="00B1664D" w:rsidP="00B1664D">
            <w:pPr>
              <w:jc w:val="center"/>
              <w:rPr>
                <w:rFonts w:ascii="Times New Roman" w:hAnsi="Times New Roman" w:cs="Times New Roman"/>
                <w:b/>
                <w:sz w:val="24"/>
                <w:szCs w:val="24"/>
              </w:rPr>
            </w:pPr>
            <w:r w:rsidRPr="00B772FB">
              <w:rPr>
                <w:rFonts w:ascii="Times New Roman" w:hAnsi="Times New Roman" w:cs="Times New Roman"/>
                <w:b/>
                <w:sz w:val="24"/>
                <w:szCs w:val="24"/>
              </w:rPr>
              <w:t>Título</w:t>
            </w:r>
          </w:p>
        </w:tc>
        <w:tc>
          <w:tcPr>
            <w:tcW w:w="2881" w:type="dxa"/>
          </w:tcPr>
          <w:p w:rsidR="00B1664D" w:rsidRPr="00B772FB" w:rsidRDefault="00B1664D" w:rsidP="00B1664D">
            <w:pPr>
              <w:jc w:val="center"/>
              <w:rPr>
                <w:rFonts w:ascii="Times New Roman" w:hAnsi="Times New Roman" w:cs="Times New Roman"/>
                <w:b/>
                <w:sz w:val="24"/>
                <w:szCs w:val="24"/>
              </w:rPr>
            </w:pPr>
            <w:r w:rsidRPr="00B772FB">
              <w:rPr>
                <w:rFonts w:ascii="Times New Roman" w:hAnsi="Times New Roman" w:cs="Times New Roman"/>
                <w:b/>
                <w:sz w:val="24"/>
                <w:szCs w:val="24"/>
              </w:rPr>
              <w:t>Objetivo</w:t>
            </w:r>
          </w:p>
        </w:tc>
        <w:tc>
          <w:tcPr>
            <w:tcW w:w="3135" w:type="dxa"/>
          </w:tcPr>
          <w:p w:rsidR="00B1664D" w:rsidRPr="00B772FB" w:rsidRDefault="00B1664D" w:rsidP="00B1664D">
            <w:pPr>
              <w:jc w:val="center"/>
              <w:rPr>
                <w:rFonts w:ascii="Times New Roman" w:hAnsi="Times New Roman" w:cs="Times New Roman"/>
                <w:b/>
                <w:sz w:val="24"/>
                <w:szCs w:val="24"/>
              </w:rPr>
            </w:pPr>
            <w:r w:rsidRPr="00B772FB">
              <w:rPr>
                <w:rFonts w:ascii="Times New Roman" w:hAnsi="Times New Roman" w:cs="Times New Roman"/>
                <w:b/>
                <w:sz w:val="24"/>
                <w:szCs w:val="24"/>
              </w:rPr>
              <w:t>Principais Resultados</w:t>
            </w:r>
          </w:p>
        </w:tc>
      </w:tr>
      <w:tr w:rsidR="00B1664D" w:rsidRPr="00B772FB" w:rsidTr="00424391">
        <w:tc>
          <w:tcPr>
            <w:tcW w:w="2881" w:type="dxa"/>
          </w:tcPr>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 xml:space="preserve">O direito à saúde na </w:t>
            </w:r>
          </w:p>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 xml:space="preserve">estratégia saúde da família: </w:t>
            </w:r>
          </w:p>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uma reflexão necessárias</w:t>
            </w:r>
            <w:r w:rsidR="00B772FB">
              <w:rPr>
                <w:rFonts w:ascii="Times New Roman" w:hAnsi="Times New Roman" w:cs="Times New Roman"/>
                <w:sz w:val="24"/>
                <w:szCs w:val="24"/>
              </w:rPr>
              <w:t>.</w:t>
            </w:r>
          </w:p>
        </w:tc>
        <w:tc>
          <w:tcPr>
            <w:tcW w:w="2881" w:type="dxa"/>
          </w:tcPr>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Identificar os limites e as possibilidades desta proposta de garantir o direito à saúde da população brasileira, em particular no Rio de Janeiro.</w:t>
            </w:r>
          </w:p>
        </w:tc>
        <w:tc>
          <w:tcPr>
            <w:tcW w:w="3135" w:type="dxa"/>
          </w:tcPr>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Identificou o não cumprimento do direito a saúde e colocou o governo como agente que apenas controla os problemas e não os superam.</w:t>
            </w:r>
          </w:p>
        </w:tc>
      </w:tr>
      <w:tr w:rsidR="00B1664D" w:rsidRPr="00B772FB" w:rsidTr="00B772FB">
        <w:tc>
          <w:tcPr>
            <w:tcW w:w="8897" w:type="dxa"/>
            <w:gridSpan w:val="3"/>
            <w:shd w:val="clear" w:color="auto" w:fill="000000" w:themeFill="text1"/>
          </w:tcPr>
          <w:p w:rsidR="00B1664D" w:rsidRPr="00AA463F" w:rsidRDefault="00B1664D" w:rsidP="00B1664D">
            <w:pPr>
              <w:jc w:val="center"/>
              <w:rPr>
                <w:rFonts w:ascii="Times New Roman" w:hAnsi="Times New Roman" w:cs="Times New Roman"/>
                <w:b/>
                <w:color w:val="FFFFFF" w:themeColor="background1"/>
                <w:sz w:val="24"/>
                <w:szCs w:val="24"/>
              </w:rPr>
            </w:pPr>
            <w:r w:rsidRPr="00AA463F">
              <w:rPr>
                <w:rFonts w:ascii="Times New Roman" w:hAnsi="Times New Roman" w:cs="Times New Roman"/>
                <w:b/>
                <w:color w:val="FFFFFF" w:themeColor="background1"/>
                <w:sz w:val="24"/>
                <w:szCs w:val="24"/>
              </w:rPr>
              <w:t>2009</w:t>
            </w:r>
          </w:p>
        </w:tc>
      </w:tr>
      <w:tr w:rsidR="00B1664D" w:rsidRPr="00B772FB" w:rsidTr="00424391">
        <w:tc>
          <w:tcPr>
            <w:tcW w:w="2881" w:type="dxa"/>
          </w:tcPr>
          <w:p w:rsidR="00B1664D" w:rsidRPr="00B772FB" w:rsidRDefault="00B1664D" w:rsidP="00B1664D">
            <w:pPr>
              <w:jc w:val="center"/>
              <w:rPr>
                <w:rFonts w:ascii="Times New Roman" w:hAnsi="Times New Roman" w:cs="Times New Roman"/>
                <w:b/>
                <w:sz w:val="24"/>
                <w:szCs w:val="24"/>
              </w:rPr>
            </w:pPr>
            <w:r w:rsidRPr="00B772FB">
              <w:rPr>
                <w:rFonts w:ascii="Times New Roman" w:hAnsi="Times New Roman" w:cs="Times New Roman"/>
                <w:b/>
                <w:sz w:val="24"/>
                <w:szCs w:val="24"/>
              </w:rPr>
              <w:t>Título</w:t>
            </w:r>
          </w:p>
        </w:tc>
        <w:tc>
          <w:tcPr>
            <w:tcW w:w="2881" w:type="dxa"/>
          </w:tcPr>
          <w:p w:rsidR="00B1664D" w:rsidRPr="00B772FB" w:rsidRDefault="00B1664D" w:rsidP="00B1664D">
            <w:pPr>
              <w:jc w:val="center"/>
              <w:rPr>
                <w:rFonts w:ascii="Times New Roman" w:hAnsi="Times New Roman" w:cs="Times New Roman"/>
                <w:b/>
                <w:sz w:val="24"/>
                <w:szCs w:val="24"/>
              </w:rPr>
            </w:pPr>
            <w:r w:rsidRPr="00B772FB">
              <w:rPr>
                <w:rFonts w:ascii="Times New Roman" w:hAnsi="Times New Roman" w:cs="Times New Roman"/>
                <w:b/>
                <w:sz w:val="24"/>
                <w:szCs w:val="24"/>
              </w:rPr>
              <w:t>Objetivo</w:t>
            </w:r>
          </w:p>
        </w:tc>
        <w:tc>
          <w:tcPr>
            <w:tcW w:w="3135" w:type="dxa"/>
          </w:tcPr>
          <w:p w:rsidR="00B1664D" w:rsidRPr="00B772FB" w:rsidRDefault="00B1664D" w:rsidP="00B1664D">
            <w:pPr>
              <w:jc w:val="center"/>
              <w:rPr>
                <w:rFonts w:ascii="Times New Roman" w:hAnsi="Times New Roman" w:cs="Times New Roman"/>
                <w:b/>
                <w:sz w:val="24"/>
                <w:szCs w:val="24"/>
              </w:rPr>
            </w:pPr>
            <w:r w:rsidRPr="00B772FB">
              <w:rPr>
                <w:rFonts w:ascii="Times New Roman" w:hAnsi="Times New Roman" w:cs="Times New Roman"/>
                <w:b/>
                <w:sz w:val="24"/>
                <w:szCs w:val="24"/>
              </w:rPr>
              <w:t>Principais Resultados</w:t>
            </w:r>
          </w:p>
        </w:tc>
      </w:tr>
      <w:tr w:rsidR="00B1664D" w:rsidRPr="00B772FB" w:rsidTr="00424391">
        <w:tc>
          <w:tcPr>
            <w:tcW w:w="2881" w:type="dxa"/>
          </w:tcPr>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A política de atenção à</w:t>
            </w:r>
          </w:p>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 xml:space="preserve">saúde do homem no Brasil: </w:t>
            </w:r>
          </w:p>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 xml:space="preserve">os paradoxos da </w:t>
            </w:r>
          </w:p>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 xml:space="preserve">medicalização do corpo </w:t>
            </w:r>
          </w:p>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 xml:space="preserve">masculino </w:t>
            </w:r>
            <w:r w:rsidR="00B772FB">
              <w:rPr>
                <w:rFonts w:ascii="Times New Roman" w:hAnsi="Times New Roman" w:cs="Times New Roman"/>
                <w:sz w:val="24"/>
                <w:szCs w:val="24"/>
              </w:rPr>
              <w:t>.</w:t>
            </w:r>
          </w:p>
        </w:tc>
        <w:tc>
          <w:tcPr>
            <w:tcW w:w="2881" w:type="dxa"/>
          </w:tcPr>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Analisar as ações da Sociedade Brasileira de Urologia (SBU) nos anos que</w:t>
            </w:r>
            <w:r w:rsidR="00B772FB">
              <w:rPr>
                <w:rFonts w:ascii="Times New Roman" w:hAnsi="Times New Roman" w:cs="Times New Roman"/>
                <w:sz w:val="24"/>
                <w:szCs w:val="24"/>
              </w:rPr>
              <w:t xml:space="preserve">  </w:t>
            </w:r>
            <w:r w:rsidRPr="00B772FB">
              <w:rPr>
                <w:rFonts w:ascii="Times New Roman" w:hAnsi="Times New Roman" w:cs="Times New Roman"/>
                <w:sz w:val="24"/>
                <w:szCs w:val="24"/>
              </w:rPr>
              <w:t xml:space="preserve">precederam o lançamento dessa política, e sua atuação durante sua </w:t>
            </w:r>
            <w:r w:rsidRPr="00B772FB">
              <w:rPr>
                <w:rFonts w:ascii="Times New Roman" w:hAnsi="Times New Roman" w:cs="Times New Roman"/>
                <w:sz w:val="24"/>
                <w:szCs w:val="24"/>
              </w:rPr>
              <w:lastRenderedPageBreak/>
              <w:t>implantação,</w:t>
            </w:r>
            <w:r w:rsidR="00B772FB">
              <w:rPr>
                <w:rFonts w:ascii="Times New Roman" w:hAnsi="Times New Roman" w:cs="Times New Roman"/>
                <w:sz w:val="24"/>
                <w:szCs w:val="24"/>
              </w:rPr>
              <w:t xml:space="preserve"> </w:t>
            </w:r>
            <w:r w:rsidRPr="00B772FB">
              <w:rPr>
                <w:rFonts w:ascii="Times New Roman" w:hAnsi="Times New Roman" w:cs="Times New Roman"/>
                <w:sz w:val="24"/>
                <w:szCs w:val="24"/>
              </w:rPr>
              <w:t>focalizada na caracterização da disfunção erétil como problema de saúde pública.</w:t>
            </w:r>
          </w:p>
        </w:tc>
        <w:tc>
          <w:tcPr>
            <w:tcW w:w="3135" w:type="dxa"/>
          </w:tcPr>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lastRenderedPageBreak/>
              <w:t>Discutiu o cenário da saúde do homem no Brasil identificando avanços na em</w:t>
            </w:r>
          </w:p>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detrimento da crianação da PASH .</w:t>
            </w:r>
          </w:p>
        </w:tc>
      </w:tr>
      <w:tr w:rsidR="00B1664D" w:rsidRPr="00B772FB" w:rsidTr="00424391">
        <w:tc>
          <w:tcPr>
            <w:tcW w:w="2881" w:type="dxa"/>
          </w:tcPr>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lastRenderedPageBreak/>
              <w:t>Política de medicamentos:</w:t>
            </w:r>
          </w:p>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da universalidade de direitos aos limites da operacionalidade</w:t>
            </w:r>
            <w:r w:rsidR="00B772FB">
              <w:rPr>
                <w:rFonts w:ascii="Times New Roman" w:hAnsi="Times New Roman" w:cs="Times New Roman"/>
                <w:sz w:val="24"/>
                <w:szCs w:val="24"/>
              </w:rPr>
              <w:t>.</w:t>
            </w:r>
          </w:p>
        </w:tc>
        <w:tc>
          <w:tcPr>
            <w:tcW w:w="2881" w:type="dxa"/>
          </w:tcPr>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Busca, através de uma revisão bibliográfica, fazer um resgate histórico dos</w:t>
            </w:r>
            <w:r w:rsidR="00B772FB">
              <w:rPr>
                <w:rFonts w:ascii="Times New Roman" w:hAnsi="Times New Roman" w:cs="Times New Roman"/>
                <w:sz w:val="24"/>
                <w:szCs w:val="24"/>
              </w:rPr>
              <w:t xml:space="preserve"> </w:t>
            </w:r>
            <w:r w:rsidRPr="00B772FB">
              <w:rPr>
                <w:rFonts w:ascii="Times New Roman" w:hAnsi="Times New Roman" w:cs="Times New Roman"/>
                <w:sz w:val="24"/>
                <w:szCs w:val="24"/>
              </w:rPr>
              <w:t>múltiplos fatores que interferiram na construção dessa política.</w:t>
            </w:r>
          </w:p>
        </w:tc>
        <w:tc>
          <w:tcPr>
            <w:tcW w:w="3135" w:type="dxa"/>
          </w:tcPr>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Constatou avanços na criação de uma politica publica voltada para a medicação.</w:t>
            </w:r>
          </w:p>
          <w:p w:rsidR="00B1664D" w:rsidRPr="00B772FB" w:rsidRDefault="00B772FB" w:rsidP="00B772FB">
            <w:pPr>
              <w:jc w:val="both"/>
              <w:rPr>
                <w:rFonts w:ascii="Times New Roman" w:hAnsi="Times New Roman" w:cs="Times New Roman"/>
                <w:sz w:val="24"/>
                <w:szCs w:val="24"/>
              </w:rPr>
            </w:pPr>
            <w:r>
              <w:rPr>
                <w:rFonts w:ascii="Times New Roman" w:hAnsi="Times New Roman" w:cs="Times New Roman"/>
                <w:sz w:val="24"/>
                <w:szCs w:val="24"/>
              </w:rPr>
              <w:t xml:space="preserve"> </w:t>
            </w:r>
            <w:r w:rsidR="00B1664D" w:rsidRPr="00B772FB">
              <w:rPr>
                <w:rFonts w:ascii="Times New Roman" w:hAnsi="Times New Roman" w:cs="Times New Roman"/>
                <w:sz w:val="24"/>
                <w:szCs w:val="24"/>
              </w:rPr>
              <w:t>Identificou desafios decorrentes do não cumprimento que rege a lei.</w:t>
            </w:r>
          </w:p>
        </w:tc>
      </w:tr>
      <w:tr w:rsidR="00B1664D" w:rsidRPr="00B772FB" w:rsidTr="00424391">
        <w:tc>
          <w:tcPr>
            <w:tcW w:w="2881" w:type="dxa"/>
          </w:tcPr>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bCs/>
                <w:sz w:val="24"/>
                <w:szCs w:val="24"/>
              </w:rPr>
              <w:t xml:space="preserve">As ações </w:t>
            </w:r>
            <w:r w:rsidR="00B772FB">
              <w:rPr>
                <w:rFonts w:ascii="Times New Roman" w:hAnsi="Times New Roman" w:cs="Times New Roman"/>
                <w:bCs/>
                <w:sz w:val="24"/>
                <w:szCs w:val="24"/>
              </w:rPr>
              <w:t xml:space="preserve">individuais para o fornecimento </w:t>
            </w:r>
            <w:r w:rsidRPr="00B772FB">
              <w:rPr>
                <w:rFonts w:ascii="Times New Roman" w:hAnsi="Times New Roman" w:cs="Times New Roman"/>
                <w:bCs/>
                <w:sz w:val="24"/>
                <w:szCs w:val="24"/>
              </w:rPr>
              <w:t>de medicamentos no âmbito do SUS: Características dos conflitos e limites para atuação judicial.</w:t>
            </w:r>
          </w:p>
        </w:tc>
        <w:tc>
          <w:tcPr>
            <w:tcW w:w="2881" w:type="dxa"/>
          </w:tcPr>
          <w:p w:rsidR="00B1664D" w:rsidRPr="00B772FB" w:rsidRDefault="00B1664D" w:rsidP="00B772FB">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O artigo tem como objetivo</w:t>
            </w:r>
          </w:p>
          <w:p w:rsidR="00B1664D" w:rsidRPr="00B772FB" w:rsidRDefault="00B1664D" w:rsidP="00B772FB">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discutir a atuação do Poder Judiciário nos conflitos individuais para efetivação</w:t>
            </w:r>
          </w:p>
          <w:p w:rsidR="00B1664D" w:rsidRPr="00B772FB" w:rsidRDefault="00B1664D" w:rsidP="00B772FB">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do direito à saúde e pretende contribuir para o debate sobre a intervenção do</w:t>
            </w:r>
            <w:r w:rsidR="00B772FB">
              <w:rPr>
                <w:rFonts w:ascii="Times New Roman" w:hAnsi="Times New Roman" w:cs="Times New Roman"/>
                <w:sz w:val="24"/>
                <w:szCs w:val="24"/>
              </w:rPr>
              <w:t xml:space="preserve"> Poder Judiciário nas políticas </w:t>
            </w:r>
            <w:r w:rsidRPr="00B772FB">
              <w:rPr>
                <w:rFonts w:ascii="Times New Roman" w:hAnsi="Times New Roman" w:cs="Times New Roman"/>
                <w:sz w:val="24"/>
                <w:szCs w:val="24"/>
              </w:rPr>
              <w:t>públicas, especialmente nas de saúde, fenômeno</w:t>
            </w:r>
          </w:p>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este denominado judicialização.</w:t>
            </w:r>
          </w:p>
        </w:tc>
        <w:tc>
          <w:tcPr>
            <w:tcW w:w="3135" w:type="dxa"/>
          </w:tcPr>
          <w:p w:rsidR="00B1664D" w:rsidRPr="00B772FB" w:rsidRDefault="00B1664D" w:rsidP="00B772FB">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Os autores partem do</w:t>
            </w:r>
          </w:p>
          <w:p w:rsidR="00B1664D" w:rsidRPr="00B772FB" w:rsidRDefault="00B1664D" w:rsidP="00B772FB">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conceito de judicialização proposto pela Ciência Política para analisar as</w:t>
            </w:r>
            <w:r w:rsidR="00B772FB">
              <w:rPr>
                <w:rFonts w:ascii="Times New Roman" w:hAnsi="Times New Roman" w:cs="Times New Roman"/>
                <w:sz w:val="24"/>
                <w:szCs w:val="24"/>
              </w:rPr>
              <w:t xml:space="preserve"> </w:t>
            </w:r>
            <w:r w:rsidRPr="00B772FB">
              <w:rPr>
                <w:rFonts w:ascii="Times New Roman" w:hAnsi="Times New Roman" w:cs="Times New Roman"/>
                <w:sz w:val="24"/>
                <w:szCs w:val="24"/>
              </w:rPr>
              <w:t>características e os limites da atuação do Judiciário nos conflitos individuais</w:t>
            </w:r>
            <w:r w:rsidR="00B772FB">
              <w:rPr>
                <w:rFonts w:ascii="Times New Roman" w:hAnsi="Times New Roman" w:cs="Times New Roman"/>
                <w:sz w:val="24"/>
                <w:szCs w:val="24"/>
              </w:rPr>
              <w:t xml:space="preserve"> </w:t>
            </w:r>
            <w:r w:rsidRPr="00B772FB">
              <w:rPr>
                <w:rFonts w:ascii="Times New Roman" w:hAnsi="Times New Roman" w:cs="Times New Roman"/>
                <w:sz w:val="24"/>
                <w:szCs w:val="24"/>
              </w:rPr>
              <w:t>para efetivação do direito à saúde e buscam, ao final, estabelecer critérios para</w:t>
            </w:r>
            <w:r w:rsidR="00B772FB">
              <w:rPr>
                <w:rFonts w:ascii="Times New Roman" w:hAnsi="Times New Roman" w:cs="Times New Roman"/>
                <w:sz w:val="24"/>
                <w:szCs w:val="24"/>
              </w:rPr>
              <w:t xml:space="preserve"> </w:t>
            </w:r>
            <w:r w:rsidRPr="00B772FB">
              <w:rPr>
                <w:rFonts w:ascii="Times New Roman" w:hAnsi="Times New Roman" w:cs="Times New Roman"/>
                <w:sz w:val="24"/>
                <w:szCs w:val="24"/>
              </w:rPr>
              <w:t>a superação de tais limites no julgamento das ações para o fornecimento de</w:t>
            </w:r>
          </w:p>
          <w:p w:rsidR="00B1664D" w:rsidRPr="00B772FB" w:rsidRDefault="00B1664D" w:rsidP="00B772FB">
            <w:pPr>
              <w:jc w:val="both"/>
              <w:rPr>
                <w:rFonts w:ascii="Times New Roman" w:hAnsi="Times New Roman" w:cs="Times New Roman"/>
                <w:sz w:val="24"/>
                <w:szCs w:val="24"/>
              </w:rPr>
            </w:pPr>
            <w:r w:rsidRPr="00B772FB">
              <w:rPr>
                <w:rFonts w:ascii="Times New Roman" w:hAnsi="Times New Roman" w:cs="Times New Roman"/>
                <w:sz w:val="24"/>
                <w:szCs w:val="24"/>
              </w:rPr>
              <w:t>m</w:t>
            </w:r>
            <w:r w:rsidR="00B772FB">
              <w:rPr>
                <w:rFonts w:ascii="Times New Roman" w:hAnsi="Times New Roman" w:cs="Times New Roman"/>
                <w:sz w:val="24"/>
                <w:szCs w:val="24"/>
              </w:rPr>
              <w:t xml:space="preserve">edicamentos no âmbito do SUS. </w:t>
            </w:r>
            <w:r w:rsidRPr="00B772FB">
              <w:rPr>
                <w:rFonts w:ascii="Times New Roman" w:hAnsi="Times New Roman" w:cs="Times New Roman"/>
                <w:sz w:val="24"/>
                <w:szCs w:val="24"/>
              </w:rPr>
              <w:t>Os principais resultados do artigo foram mostrara a dificuldade em solucionar os problemas relacionados com a saúde na justiça é muito grande.</w:t>
            </w:r>
          </w:p>
        </w:tc>
      </w:tr>
      <w:tr w:rsidR="00AD34B7" w:rsidRPr="00B772FB" w:rsidTr="00424391">
        <w:tc>
          <w:tcPr>
            <w:tcW w:w="2881" w:type="dxa"/>
          </w:tcPr>
          <w:p w:rsidR="00AD34B7" w:rsidRPr="00B772FB" w:rsidRDefault="00AD34B7" w:rsidP="00B772FB">
            <w:pPr>
              <w:jc w:val="both"/>
              <w:rPr>
                <w:rFonts w:ascii="Times New Roman" w:hAnsi="Times New Roman" w:cs="Times New Roman"/>
                <w:sz w:val="24"/>
                <w:szCs w:val="24"/>
              </w:rPr>
            </w:pPr>
            <w:r w:rsidRPr="00B772FB">
              <w:rPr>
                <w:rFonts w:ascii="Times New Roman" w:hAnsi="Times New Roman" w:cs="Times New Roman"/>
                <w:sz w:val="24"/>
                <w:szCs w:val="24"/>
              </w:rPr>
              <w:t>Acesso de populações migrantes a tratamento antiretroviral no Sul Global.</w:t>
            </w:r>
          </w:p>
        </w:tc>
        <w:tc>
          <w:tcPr>
            <w:tcW w:w="2881" w:type="dxa"/>
          </w:tcPr>
          <w:p w:rsidR="00AD34B7" w:rsidRPr="00B772FB" w:rsidRDefault="00AD34B7" w:rsidP="00B772FB">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Atender o Direito Internacional dos Direitos Humanos - que garante o fornecimento de</w:t>
            </w:r>
            <w:r w:rsidR="00B772FB">
              <w:rPr>
                <w:rFonts w:ascii="Times New Roman" w:hAnsi="Times New Roman" w:cs="Times New Roman"/>
                <w:sz w:val="24"/>
                <w:szCs w:val="24"/>
              </w:rPr>
              <w:t xml:space="preserve"> </w:t>
            </w:r>
            <w:r w:rsidRPr="00B772FB">
              <w:rPr>
                <w:rFonts w:ascii="Times New Roman" w:hAnsi="Times New Roman" w:cs="Times New Roman"/>
                <w:sz w:val="24"/>
                <w:szCs w:val="24"/>
              </w:rPr>
              <w:t>um conjunto mínimo de serviços de saúde sem discriminação.</w:t>
            </w:r>
          </w:p>
        </w:tc>
        <w:tc>
          <w:tcPr>
            <w:tcW w:w="3135" w:type="dxa"/>
          </w:tcPr>
          <w:p w:rsidR="00AD34B7" w:rsidRPr="00B772FB" w:rsidRDefault="00AD34B7" w:rsidP="00B772FB">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Traduz a negação do direito á saúde no ambito internacional, levando em consideração o tratamento do HIV, em dois países: Africa do Sul e Tailândia, ferindo o direito internacional à saúde, que é o direito de se ter a saúde em um nivel mais elevado que se precisar, mesmo que esse individuo não seja de origem do país, é necessário ainda que se tenha uma fiscalização para realização desse direito no ambito internacional.</w:t>
            </w:r>
          </w:p>
        </w:tc>
      </w:tr>
      <w:tr w:rsidR="00AD34B7" w:rsidRPr="00B772FB" w:rsidTr="00424391">
        <w:tc>
          <w:tcPr>
            <w:tcW w:w="2881" w:type="dxa"/>
          </w:tcPr>
          <w:p w:rsidR="00AD34B7" w:rsidRPr="00B772FB" w:rsidRDefault="00AD34B7" w:rsidP="00B772FB">
            <w:pPr>
              <w:jc w:val="both"/>
              <w:rPr>
                <w:rFonts w:ascii="Times New Roman" w:hAnsi="Times New Roman" w:cs="Times New Roman"/>
                <w:sz w:val="24"/>
                <w:szCs w:val="24"/>
              </w:rPr>
            </w:pPr>
            <w:r w:rsidRPr="00B772FB">
              <w:rPr>
                <w:rFonts w:ascii="Times New Roman" w:hAnsi="Times New Roman" w:cs="Times New Roman"/>
                <w:sz w:val="24"/>
                <w:szCs w:val="24"/>
              </w:rPr>
              <w:t xml:space="preserve">Oral health in the family health strategy: a change of practices or semantics diversionism / Saúde bucal na estratégia de saúde da </w:t>
            </w:r>
            <w:r w:rsidRPr="00B772FB">
              <w:rPr>
                <w:rFonts w:ascii="Times New Roman" w:hAnsi="Times New Roman" w:cs="Times New Roman"/>
                <w:sz w:val="24"/>
                <w:szCs w:val="24"/>
              </w:rPr>
              <w:lastRenderedPageBreak/>
              <w:t>família: mudança de práticas ou diversionismo semântico.</w:t>
            </w:r>
          </w:p>
        </w:tc>
        <w:tc>
          <w:tcPr>
            <w:tcW w:w="2881" w:type="dxa"/>
          </w:tcPr>
          <w:p w:rsidR="00AD34B7" w:rsidRPr="00B772FB" w:rsidRDefault="00AD34B7" w:rsidP="00B772FB">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lastRenderedPageBreak/>
              <w:t>Avaliar práticas de saúde bucal coletiva de dois modelos de atenção à saúde familiar.</w:t>
            </w:r>
          </w:p>
        </w:tc>
        <w:tc>
          <w:tcPr>
            <w:tcW w:w="3135" w:type="dxa"/>
          </w:tcPr>
          <w:p w:rsidR="00AD34B7" w:rsidRPr="00B772FB" w:rsidRDefault="00AD34B7" w:rsidP="00B772FB">
            <w:pPr>
              <w:jc w:val="both"/>
              <w:rPr>
                <w:rFonts w:ascii="Times New Roman" w:hAnsi="Times New Roman" w:cs="Times New Roman"/>
                <w:sz w:val="24"/>
                <w:szCs w:val="24"/>
              </w:rPr>
            </w:pPr>
            <w:r w:rsidRPr="00B772FB">
              <w:rPr>
                <w:rFonts w:ascii="Times New Roman" w:hAnsi="Times New Roman" w:cs="Times New Roman"/>
                <w:sz w:val="24"/>
                <w:szCs w:val="24"/>
              </w:rPr>
              <w:t xml:space="preserve">Avalia a questão do fornecimento adequado de saúde Bucal para aquela população, e revela que houve um significativo avanço no </w:t>
            </w:r>
            <w:r w:rsidRPr="00B772FB">
              <w:rPr>
                <w:rFonts w:ascii="Times New Roman" w:hAnsi="Times New Roman" w:cs="Times New Roman"/>
                <w:sz w:val="24"/>
                <w:szCs w:val="24"/>
              </w:rPr>
              <w:lastRenderedPageBreak/>
              <w:t>tocante relaciomento entre profissional e usuário, como a forma de tratamento, humanização, acolhimento, desejo de resolução do problema, apresentando falhas em menos quantidade apenas em questões técnicas.</w:t>
            </w:r>
          </w:p>
        </w:tc>
      </w:tr>
      <w:tr w:rsidR="00AD34B7" w:rsidRPr="00B772FB" w:rsidTr="00B772FB">
        <w:tc>
          <w:tcPr>
            <w:tcW w:w="8897" w:type="dxa"/>
            <w:gridSpan w:val="3"/>
            <w:shd w:val="clear" w:color="auto" w:fill="000000" w:themeFill="text1"/>
          </w:tcPr>
          <w:p w:rsidR="00AD34B7" w:rsidRPr="00AA463F" w:rsidRDefault="00AD34B7" w:rsidP="00AD34B7">
            <w:pPr>
              <w:jc w:val="center"/>
              <w:rPr>
                <w:rFonts w:ascii="Times New Roman" w:hAnsi="Times New Roman" w:cs="Times New Roman"/>
                <w:b/>
                <w:color w:val="FFFFFF" w:themeColor="background1"/>
                <w:sz w:val="24"/>
                <w:szCs w:val="24"/>
              </w:rPr>
            </w:pPr>
            <w:r w:rsidRPr="00AA463F">
              <w:rPr>
                <w:rFonts w:ascii="Times New Roman" w:hAnsi="Times New Roman" w:cs="Times New Roman"/>
                <w:b/>
                <w:color w:val="FFFFFF" w:themeColor="background1"/>
                <w:sz w:val="24"/>
                <w:szCs w:val="24"/>
              </w:rPr>
              <w:lastRenderedPageBreak/>
              <w:t>2010</w:t>
            </w:r>
          </w:p>
        </w:tc>
      </w:tr>
      <w:tr w:rsidR="00AD34B7" w:rsidRPr="00B772FB" w:rsidTr="00424391">
        <w:tc>
          <w:tcPr>
            <w:tcW w:w="2881" w:type="dxa"/>
          </w:tcPr>
          <w:p w:rsidR="00AD34B7" w:rsidRPr="00B772FB" w:rsidRDefault="00AD34B7" w:rsidP="00AD34B7">
            <w:pPr>
              <w:jc w:val="center"/>
              <w:rPr>
                <w:rFonts w:ascii="Times New Roman" w:hAnsi="Times New Roman" w:cs="Times New Roman"/>
                <w:b/>
                <w:sz w:val="24"/>
                <w:szCs w:val="24"/>
              </w:rPr>
            </w:pPr>
            <w:r w:rsidRPr="00B772FB">
              <w:rPr>
                <w:rFonts w:ascii="Times New Roman" w:hAnsi="Times New Roman" w:cs="Times New Roman"/>
                <w:b/>
                <w:sz w:val="24"/>
                <w:szCs w:val="24"/>
              </w:rPr>
              <w:t>Título</w:t>
            </w:r>
          </w:p>
        </w:tc>
        <w:tc>
          <w:tcPr>
            <w:tcW w:w="2881" w:type="dxa"/>
          </w:tcPr>
          <w:p w:rsidR="00AD34B7" w:rsidRPr="00B772FB" w:rsidRDefault="00AD34B7" w:rsidP="00AD34B7">
            <w:pPr>
              <w:jc w:val="center"/>
              <w:rPr>
                <w:rFonts w:ascii="Times New Roman" w:hAnsi="Times New Roman" w:cs="Times New Roman"/>
                <w:b/>
                <w:sz w:val="24"/>
                <w:szCs w:val="24"/>
              </w:rPr>
            </w:pPr>
            <w:r w:rsidRPr="00B772FB">
              <w:rPr>
                <w:rFonts w:ascii="Times New Roman" w:hAnsi="Times New Roman" w:cs="Times New Roman"/>
                <w:b/>
                <w:sz w:val="24"/>
                <w:szCs w:val="24"/>
              </w:rPr>
              <w:t>Objetivo</w:t>
            </w:r>
          </w:p>
        </w:tc>
        <w:tc>
          <w:tcPr>
            <w:tcW w:w="3135" w:type="dxa"/>
          </w:tcPr>
          <w:p w:rsidR="00AD34B7" w:rsidRPr="00B772FB" w:rsidRDefault="00AD34B7" w:rsidP="00AD34B7">
            <w:pPr>
              <w:jc w:val="center"/>
              <w:rPr>
                <w:rFonts w:ascii="Times New Roman" w:hAnsi="Times New Roman" w:cs="Times New Roman"/>
                <w:b/>
                <w:sz w:val="24"/>
                <w:szCs w:val="24"/>
              </w:rPr>
            </w:pPr>
            <w:r w:rsidRPr="00B772FB">
              <w:rPr>
                <w:rFonts w:ascii="Times New Roman" w:hAnsi="Times New Roman" w:cs="Times New Roman"/>
                <w:b/>
                <w:sz w:val="24"/>
                <w:szCs w:val="24"/>
              </w:rPr>
              <w:t>Principais Resultados</w:t>
            </w:r>
          </w:p>
        </w:tc>
      </w:tr>
      <w:tr w:rsidR="00AD34B7" w:rsidRPr="00B772FB" w:rsidTr="00F01607">
        <w:tc>
          <w:tcPr>
            <w:tcW w:w="2881" w:type="dxa"/>
          </w:tcPr>
          <w:p w:rsidR="00AD34B7" w:rsidRPr="00B772FB" w:rsidRDefault="00F01607" w:rsidP="00F01607">
            <w:pPr>
              <w:jc w:val="both"/>
              <w:rPr>
                <w:rFonts w:ascii="Times New Roman" w:hAnsi="Times New Roman" w:cs="Times New Roman"/>
                <w:sz w:val="24"/>
                <w:szCs w:val="24"/>
              </w:rPr>
            </w:pPr>
            <w:r>
              <w:rPr>
                <w:rFonts w:ascii="Times New Roman" w:hAnsi="Times New Roman" w:cs="Times New Roman"/>
                <w:sz w:val="24"/>
                <w:szCs w:val="24"/>
              </w:rPr>
              <w:t xml:space="preserve">Judicialização </w:t>
            </w:r>
            <w:r w:rsidR="00AD34B7" w:rsidRPr="00B772FB">
              <w:rPr>
                <w:rFonts w:ascii="Times New Roman" w:hAnsi="Times New Roman" w:cs="Times New Roman"/>
                <w:sz w:val="24"/>
                <w:szCs w:val="24"/>
              </w:rPr>
              <w:t>ou juridicização? As instituições Juridicas e suas Estratégias na saúde.</w:t>
            </w:r>
          </w:p>
        </w:tc>
        <w:tc>
          <w:tcPr>
            <w:tcW w:w="2881" w:type="dxa"/>
            <w:tcBorders>
              <w:bottom w:val="single" w:sz="4" w:space="0" w:color="000000" w:themeColor="text1"/>
            </w:tcBorders>
          </w:tcPr>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t>Discutir sobre as instituições jurídicas, com especial destaque para o Ministério Público, Defensoria Pública e Judiciário e observar que a efetivação do direito à saúde envolve a preservação da continuidade das políticas públicas por meio do diálogo.</w:t>
            </w:r>
          </w:p>
        </w:tc>
        <w:tc>
          <w:tcPr>
            <w:tcW w:w="3135" w:type="dxa"/>
          </w:tcPr>
          <w:p w:rsidR="00AD34B7" w:rsidRPr="00B772FB" w:rsidRDefault="00AD34B7" w:rsidP="00F01607">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Apresenta uma linha histórica de formação do SUS, de forma a evidenciar o processo de cobrança e garantia dos direitos dos cidadão, levando em consideração a atuação do Ministério Público, uma vez que o direito foi feito para ser cumprido, relata ainda que se deve ocorrer mudanças positivas no campo da saúde, no que diz respeito a justiça social.</w:t>
            </w:r>
          </w:p>
        </w:tc>
      </w:tr>
      <w:tr w:rsidR="00AD34B7" w:rsidRPr="00B772FB" w:rsidTr="00F01607">
        <w:tc>
          <w:tcPr>
            <w:tcW w:w="2881" w:type="dxa"/>
          </w:tcPr>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t>Alimentação escolar e agricultura familiar: reconectando o consumo à produção.</w:t>
            </w:r>
          </w:p>
        </w:tc>
        <w:tc>
          <w:tcPr>
            <w:tcW w:w="2881" w:type="dxa"/>
            <w:tcBorders>
              <w:bottom w:val="single" w:sz="4" w:space="0" w:color="auto"/>
            </w:tcBorders>
          </w:tcPr>
          <w:p w:rsidR="00AD34B7" w:rsidRPr="00B772FB" w:rsidRDefault="00AD34B7" w:rsidP="00F01607">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Este trabalho pretende abordar a relação entre</w:t>
            </w:r>
          </w:p>
          <w:p w:rsidR="00AD34B7" w:rsidRPr="00B772FB" w:rsidRDefault="00AD34B7" w:rsidP="00F01607">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consumo, produção e políticas públicas alimentares</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a partir do Programa de Alimentação Escolar</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(PAE) brasileiro, buscando entender como ocorre aconsolidação de sistemas diferenciados de produção</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e consumo de alimentos. Para isso, almeja-se</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evidenciar como ele vem sendo utilizado no Brasil</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em relação à aquisição de gêneros alimentícios para</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a alimentação escolar de agricultores familiares,</w:t>
            </w:r>
          </w:p>
          <w:p w:rsidR="00AD34B7" w:rsidRPr="00B772FB" w:rsidRDefault="00AD34B7" w:rsidP="00F01607">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as dificuldades e barreiras enfrentadas, as formas</w:t>
            </w:r>
          </w:p>
          <w:p w:rsidR="00AD34B7" w:rsidRPr="00B772FB" w:rsidRDefault="00AD34B7" w:rsidP="00F01607">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encontradas para superação e os efeitos e contribuições</w:t>
            </w:r>
          </w:p>
          <w:p w:rsidR="00AD34B7"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t>quando da efetivação dessa prática.</w:t>
            </w:r>
          </w:p>
          <w:p w:rsidR="00F01607" w:rsidRDefault="00F01607" w:rsidP="00F01607">
            <w:pPr>
              <w:jc w:val="both"/>
              <w:rPr>
                <w:rFonts w:ascii="Times New Roman" w:hAnsi="Times New Roman" w:cs="Times New Roman"/>
                <w:sz w:val="24"/>
                <w:szCs w:val="24"/>
              </w:rPr>
            </w:pPr>
          </w:p>
          <w:p w:rsidR="00F01607" w:rsidRPr="00B772FB" w:rsidRDefault="00F01607" w:rsidP="00F01607">
            <w:pPr>
              <w:jc w:val="both"/>
              <w:rPr>
                <w:rFonts w:ascii="Times New Roman" w:hAnsi="Times New Roman" w:cs="Times New Roman"/>
                <w:sz w:val="24"/>
                <w:szCs w:val="24"/>
              </w:rPr>
            </w:pPr>
          </w:p>
        </w:tc>
        <w:tc>
          <w:tcPr>
            <w:tcW w:w="3135" w:type="dxa"/>
          </w:tcPr>
          <w:p w:rsidR="00AD34B7" w:rsidRPr="00B772FB" w:rsidRDefault="00AD34B7" w:rsidP="00F01607">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Observou-se</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como resultados aparentes uma modificação no</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nível do consumo, no que diz respeito à aceitação de</w:t>
            </w:r>
          </w:p>
          <w:p w:rsidR="00AD34B7" w:rsidRPr="00B772FB" w:rsidRDefault="00AD34B7" w:rsidP="00F01607">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alimentos mais saudáveis e adequados por parte dos</w:t>
            </w:r>
          </w:p>
          <w:p w:rsidR="00AD34B7" w:rsidRPr="00B772FB" w:rsidRDefault="00AD34B7" w:rsidP="00F01607">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alunos, uma revitalização com novas perspectivas de</w:t>
            </w:r>
          </w:p>
          <w:p w:rsidR="00AD34B7" w:rsidRPr="00B772FB" w:rsidRDefault="00AD34B7" w:rsidP="00F01607">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mercado para a agricultura familiar e o fomento de</w:t>
            </w:r>
          </w:p>
          <w:p w:rsidR="00AD34B7" w:rsidRPr="00B772FB" w:rsidRDefault="00AD34B7" w:rsidP="00F01607">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práticas de produção consideradas menos nocivas</w:t>
            </w:r>
          </w:p>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t>ao ambiente.</w:t>
            </w:r>
          </w:p>
        </w:tc>
      </w:tr>
      <w:tr w:rsidR="00AD34B7" w:rsidRPr="00B772FB" w:rsidTr="00F01607">
        <w:trPr>
          <w:trHeight w:val="4252"/>
        </w:trPr>
        <w:tc>
          <w:tcPr>
            <w:tcW w:w="2881" w:type="dxa"/>
          </w:tcPr>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lastRenderedPageBreak/>
              <w:t>A prevenção às drogas como garantia do direito à vida e à saúde: uma interface com a educação.</w:t>
            </w:r>
          </w:p>
        </w:tc>
        <w:tc>
          <w:tcPr>
            <w:tcW w:w="2881" w:type="dxa"/>
            <w:tcBorders>
              <w:top w:val="single" w:sz="4" w:space="0" w:color="auto"/>
            </w:tcBorders>
          </w:tcPr>
          <w:p w:rsidR="00AD34B7" w:rsidRPr="00B772FB" w:rsidRDefault="00AD34B7" w:rsidP="00F01607">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O objetivo do artigo é mostrar que a prevenção também pode ser ensinada e a falha para o tão elevado consumo de drogas está em não compreendermos</w:t>
            </w:r>
          </w:p>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t>a importância de considerá-la em seus diferentes níveis.</w:t>
            </w:r>
          </w:p>
          <w:p w:rsidR="00AD34B7" w:rsidRPr="00B772FB" w:rsidRDefault="00AD34B7" w:rsidP="00F01607">
            <w:pPr>
              <w:jc w:val="both"/>
              <w:rPr>
                <w:rFonts w:ascii="Times New Roman" w:hAnsi="Times New Roman" w:cs="Times New Roman"/>
                <w:sz w:val="24"/>
                <w:szCs w:val="24"/>
              </w:rPr>
            </w:pPr>
          </w:p>
          <w:p w:rsidR="00AD34B7" w:rsidRPr="00B772FB" w:rsidRDefault="00AD34B7" w:rsidP="00F01607">
            <w:pPr>
              <w:ind w:firstLine="708"/>
              <w:jc w:val="both"/>
              <w:rPr>
                <w:rFonts w:ascii="Times New Roman" w:hAnsi="Times New Roman" w:cs="Times New Roman"/>
                <w:sz w:val="24"/>
                <w:szCs w:val="24"/>
              </w:rPr>
            </w:pPr>
          </w:p>
        </w:tc>
        <w:tc>
          <w:tcPr>
            <w:tcW w:w="3135" w:type="dxa"/>
          </w:tcPr>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t>O principal problema encontrado é na sociedade atual, onde o ter é mais importante do que o ser, com isso, se a droga causa um momento de felicidade, ela será usada, se a violência causa do momento de fortaleza ela também será praticada. Ao longo do artigo é discutido tudo o que leva o uso de drogas como principalmente a cura da ansiedade, da depressão, da tristeza etc.</w:t>
            </w:r>
          </w:p>
        </w:tc>
      </w:tr>
      <w:tr w:rsidR="00AD34B7" w:rsidRPr="00B772FB" w:rsidTr="00424391">
        <w:tc>
          <w:tcPr>
            <w:tcW w:w="2881" w:type="dxa"/>
          </w:tcPr>
          <w:p w:rsidR="00AD34B7" w:rsidRPr="00F01607" w:rsidRDefault="00AD34B7" w:rsidP="00F01607">
            <w:pPr>
              <w:autoSpaceDE w:val="0"/>
              <w:autoSpaceDN w:val="0"/>
              <w:adjustRightInd w:val="0"/>
              <w:jc w:val="both"/>
              <w:rPr>
                <w:rFonts w:ascii="Times New Roman" w:hAnsi="Times New Roman" w:cs="Times New Roman"/>
                <w:bCs/>
                <w:color w:val="231F20"/>
                <w:sz w:val="24"/>
                <w:szCs w:val="24"/>
              </w:rPr>
            </w:pPr>
            <w:r w:rsidRPr="00B772FB">
              <w:rPr>
                <w:rFonts w:ascii="Times New Roman" w:hAnsi="Times New Roman" w:cs="Times New Roman"/>
                <w:bCs/>
                <w:color w:val="231F20"/>
                <w:sz w:val="24"/>
                <w:szCs w:val="24"/>
              </w:rPr>
              <w:t>O sistema público de saúde e as ações de</w:t>
            </w:r>
            <w:r w:rsidR="00F01607">
              <w:rPr>
                <w:rFonts w:ascii="Times New Roman" w:hAnsi="Times New Roman" w:cs="Times New Roman"/>
                <w:bCs/>
                <w:color w:val="231F20"/>
                <w:sz w:val="24"/>
                <w:szCs w:val="24"/>
              </w:rPr>
              <w:t xml:space="preserve"> </w:t>
            </w:r>
            <w:r w:rsidRPr="00B772FB">
              <w:rPr>
                <w:rFonts w:ascii="Times New Roman" w:hAnsi="Times New Roman" w:cs="Times New Roman"/>
                <w:bCs/>
                <w:color w:val="231F20"/>
                <w:sz w:val="24"/>
                <w:szCs w:val="24"/>
              </w:rPr>
              <w:t>reabilitação no Brasil.</w:t>
            </w:r>
          </w:p>
        </w:tc>
        <w:tc>
          <w:tcPr>
            <w:tcW w:w="2881" w:type="dxa"/>
          </w:tcPr>
          <w:p w:rsidR="00AD34B7" w:rsidRPr="00F01607" w:rsidRDefault="00AD34B7" w:rsidP="00F01607">
            <w:pPr>
              <w:autoSpaceDE w:val="0"/>
              <w:autoSpaceDN w:val="0"/>
              <w:adjustRightInd w:val="0"/>
              <w:jc w:val="both"/>
              <w:rPr>
                <w:rFonts w:ascii="Times New Roman" w:hAnsi="Times New Roman" w:cs="Times New Roman"/>
                <w:iCs/>
                <w:color w:val="231F20"/>
                <w:sz w:val="24"/>
                <w:szCs w:val="24"/>
              </w:rPr>
            </w:pPr>
            <w:r w:rsidRPr="00B772FB">
              <w:rPr>
                <w:rFonts w:ascii="Times New Roman" w:hAnsi="Times New Roman" w:cs="Times New Roman"/>
                <w:iCs/>
                <w:color w:val="231F20"/>
                <w:sz w:val="24"/>
                <w:szCs w:val="24"/>
              </w:rPr>
              <w:t>O artigo tem como objetivo realizar um levantamento histórico das ações de reabilitação no contexto do Sistema</w:t>
            </w:r>
            <w:r w:rsidR="00F01607">
              <w:rPr>
                <w:rFonts w:ascii="Times New Roman" w:hAnsi="Times New Roman" w:cs="Times New Roman"/>
                <w:iCs/>
                <w:color w:val="231F20"/>
                <w:sz w:val="24"/>
                <w:szCs w:val="24"/>
              </w:rPr>
              <w:t xml:space="preserve"> </w:t>
            </w:r>
            <w:r w:rsidRPr="00B772FB">
              <w:rPr>
                <w:rFonts w:ascii="Times New Roman" w:hAnsi="Times New Roman" w:cs="Times New Roman"/>
                <w:iCs/>
                <w:color w:val="231F20"/>
                <w:sz w:val="24"/>
                <w:szCs w:val="24"/>
              </w:rPr>
              <w:t>Único de Saúde (SUS).</w:t>
            </w:r>
          </w:p>
        </w:tc>
        <w:tc>
          <w:tcPr>
            <w:tcW w:w="3135" w:type="dxa"/>
          </w:tcPr>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t>Os principais resultados do artigo são um resgate histórico acerca das práticas de saúde antes e após a reforma sanitária e implantação do SUS como também as atuais políticas promovidas pelo ministério da saúde para garantir os direitos dos portadores de necessidades especiais que tem ênfase na promoção da saúde, reabilitação e inclusão social.</w:t>
            </w:r>
          </w:p>
        </w:tc>
      </w:tr>
      <w:tr w:rsidR="00AD34B7" w:rsidRPr="00B772FB" w:rsidTr="00424391">
        <w:tc>
          <w:tcPr>
            <w:tcW w:w="2881" w:type="dxa"/>
          </w:tcPr>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t>Sobre lazer e políticas</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sociais: questões teórico-</w:t>
            </w:r>
          </w:p>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t>conceituais</w:t>
            </w:r>
          </w:p>
        </w:tc>
        <w:tc>
          <w:tcPr>
            <w:tcW w:w="2881" w:type="dxa"/>
          </w:tcPr>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t>Discutir o tratamento que o lazer vem recebendo do Estado brasileiro</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e o motivo de tal tratamento, diferenciando política de Estado e política de</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governo.</w:t>
            </w:r>
          </w:p>
        </w:tc>
        <w:tc>
          <w:tcPr>
            <w:tcW w:w="3135" w:type="dxa"/>
          </w:tcPr>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t>Identificou que limitações, pois o discurso acadêmico e as políticas sobre lazer</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não se efetivam na vida rotineira dos profissionais de saúde.</w:t>
            </w:r>
          </w:p>
        </w:tc>
      </w:tr>
      <w:tr w:rsidR="00AD34B7" w:rsidRPr="00B772FB" w:rsidTr="00424391">
        <w:tc>
          <w:tcPr>
            <w:tcW w:w="2881" w:type="dxa"/>
          </w:tcPr>
          <w:p w:rsidR="00AD34B7" w:rsidRPr="00B772FB" w:rsidRDefault="00F01607" w:rsidP="00F01607">
            <w:pPr>
              <w:jc w:val="both"/>
              <w:rPr>
                <w:rFonts w:ascii="Times New Roman" w:hAnsi="Times New Roman" w:cs="Times New Roman"/>
                <w:sz w:val="24"/>
                <w:szCs w:val="24"/>
              </w:rPr>
            </w:pPr>
            <w:r>
              <w:rPr>
                <w:rFonts w:ascii="Times New Roman" w:hAnsi="Times New Roman" w:cs="Times New Roman"/>
                <w:sz w:val="24"/>
                <w:szCs w:val="24"/>
              </w:rPr>
              <w:t xml:space="preserve">Sistema Único de Saúde </w:t>
            </w:r>
            <w:r w:rsidR="00AD34B7" w:rsidRPr="00B772FB">
              <w:rPr>
                <w:rFonts w:ascii="Times New Roman" w:hAnsi="Times New Roman" w:cs="Times New Roman"/>
                <w:sz w:val="24"/>
                <w:szCs w:val="24"/>
              </w:rPr>
              <w:t>2</w:t>
            </w:r>
            <w:r>
              <w:rPr>
                <w:rFonts w:ascii="Times New Roman" w:hAnsi="Times New Roman" w:cs="Times New Roman"/>
                <w:sz w:val="24"/>
                <w:szCs w:val="24"/>
              </w:rPr>
              <w:t xml:space="preserve">010: espaço para uma </w:t>
            </w:r>
            <w:r w:rsidR="00AD34B7" w:rsidRPr="00B772FB">
              <w:rPr>
                <w:rFonts w:ascii="Times New Roman" w:hAnsi="Times New Roman" w:cs="Times New Roman"/>
                <w:sz w:val="24"/>
                <w:szCs w:val="24"/>
              </w:rPr>
              <w:t>virada</w:t>
            </w:r>
          </w:p>
        </w:tc>
        <w:tc>
          <w:tcPr>
            <w:tcW w:w="2881" w:type="dxa"/>
          </w:tcPr>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t>I</w:t>
            </w:r>
            <w:r w:rsidR="00F01607">
              <w:rPr>
                <w:rFonts w:ascii="Times New Roman" w:hAnsi="Times New Roman" w:cs="Times New Roman"/>
                <w:sz w:val="24"/>
                <w:szCs w:val="24"/>
              </w:rPr>
              <w:t xml:space="preserve">dentificar os avanços marcantes </w:t>
            </w:r>
            <w:r w:rsidRPr="00B772FB">
              <w:rPr>
                <w:rFonts w:ascii="Times New Roman" w:hAnsi="Times New Roman" w:cs="Times New Roman"/>
                <w:sz w:val="24"/>
                <w:szCs w:val="24"/>
              </w:rPr>
              <w:t>na implementação dos princípios e diretrizes</w:t>
            </w:r>
          </w:p>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t>constitucionais do SUS e no contexto de sua gestão.</w:t>
            </w:r>
          </w:p>
        </w:tc>
        <w:tc>
          <w:tcPr>
            <w:tcW w:w="3135" w:type="dxa"/>
          </w:tcPr>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t>Identificou a equidade, integralidade, a regionalização, a atenção dos conselhos</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de saúde e dificuldades na implementação dos direitos humanos como limitados no SUS.</w:t>
            </w:r>
          </w:p>
        </w:tc>
      </w:tr>
      <w:tr w:rsidR="00AD34B7" w:rsidRPr="00B772FB" w:rsidTr="00424391">
        <w:tc>
          <w:tcPr>
            <w:tcW w:w="2881" w:type="dxa"/>
          </w:tcPr>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t>Portas de entrada ou portas</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 xml:space="preserve">fechadas?: o acesso à </w:t>
            </w:r>
          </w:p>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t xml:space="preserve">reabilitação nas Unidades </w:t>
            </w:r>
          </w:p>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t xml:space="preserve">Básicas de Saúde da região </w:t>
            </w:r>
          </w:p>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t xml:space="preserve">sudeste do município de São Paulo - período de </w:t>
            </w:r>
            <w:r w:rsidRPr="00B772FB">
              <w:rPr>
                <w:rFonts w:ascii="Times New Roman" w:hAnsi="Times New Roman" w:cs="Times New Roman"/>
                <w:sz w:val="24"/>
                <w:szCs w:val="24"/>
              </w:rPr>
              <w:lastRenderedPageBreak/>
              <w:t>2000 a 2006</w:t>
            </w:r>
            <w:r w:rsidR="00F01607">
              <w:rPr>
                <w:rFonts w:ascii="Times New Roman" w:hAnsi="Times New Roman" w:cs="Times New Roman"/>
                <w:sz w:val="24"/>
                <w:szCs w:val="24"/>
              </w:rPr>
              <w:t>.</w:t>
            </w:r>
          </w:p>
        </w:tc>
        <w:tc>
          <w:tcPr>
            <w:tcW w:w="2881" w:type="dxa"/>
          </w:tcPr>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lastRenderedPageBreak/>
              <w:t xml:space="preserve">Conhecer as vivências de usuários com deficiências e familiares aoutilizarem o serviço de reabilitação deste programa, e compreender como </w:t>
            </w:r>
            <w:r w:rsidRPr="00B772FB">
              <w:rPr>
                <w:rFonts w:ascii="Times New Roman" w:hAnsi="Times New Roman" w:cs="Times New Roman"/>
                <w:sz w:val="24"/>
                <w:szCs w:val="24"/>
              </w:rPr>
              <w:lastRenderedPageBreak/>
              <w:t>avaliam o acesso que têm ao mesmo, levando em conta diferentes discursos, posições sociais, e origens culturais,</w:t>
            </w:r>
            <w:r w:rsidR="00F01607">
              <w:rPr>
                <w:rFonts w:ascii="Times New Roman" w:hAnsi="Times New Roman" w:cs="Times New Roman"/>
                <w:sz w:val="24"/>
                <w:szCs w:val="24"/>
              </w:rPr>
              <w:t xml:space="preserve"> por meio de entrevistas semi-</w:t>
            </w:r>
            <w:r w:rsidRPr="00B772FB">
              <w:rPr>
                <w:rFonts w:ascii="Times New Roman" w:hAnsi="Times New Roman" w:cs="Times New Roman"/>
                <w:sz w:val="24"/>
                <w:szCs w:val="24"/>
              </w:rPr>
              <w:t>estruturadas e emprego de metodologia qualitativa</w:t>
            </w:r>
          </w:p>
        </w:tc>
        <w:tc>
          <w:tcPr>
            <w:tcW w:w="3135" w:type="dxa"/>
          </w:tcPr>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lastRenderedPageBreak/>
              <w:t>Constatou barreiras arquitetônicas para acesso e a integralidade como um</w:t>
            </w:r>
          </w:p>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t xml:space="preserve">problema a ser resolvido. Os entrevistados abordaram dimensões semelhantes no </w:t>
            </w:r>
            <w:r w:rsidRPr="00B772FB">
              <w:rPr>
                <w:rFonts w:ascii="Times New Roman" w:hAnsi="Times New Roman" w:cs="Times New Roman"/>
                <w:sz w:val="24"/>
                <w:szCs w:val="24"/>
              </w:rPr>
              <w:lastRenderedPageBreak/>
              <w:t xml:space="preserve">ponto de vista: implicação dos fatores ambientais e relacionais no acesso, satisfação em relação ao serviço e à qualidade, resolutividade das ações de </w:t>
            </w:r>
          </w:p>
          <w:p w:rsidR="00AD34B7" w:rsidRPr="00B772FB" w:rsidRDefault="00AD34B7" w:rsidP="00F01607">
            <w:pPr>
              <w:jc w:val="both"/>
              <w:rPr>
                <w:rFonts w:ascii="Times New Roman" w:hAnsi="Times New Roman" w:cs="Times New Roman"/>
                <w:sz w:val="24"/>
                <w:szCs w:val="24"/>
              </w:rPr>
            </w:pPr>
            <w:r w:rsidRPr="00B772FB">
              <w:rPr>
                <w:rFonts w:ascii="Times New Roman" w:hAnsi="Times New Roman" w:cs="Times New Roman"/>
                <w:sz w:val="24"/>
                <w:szCs w:val="24"/>
              </w:rPr>
              <w:t>reabilitação e necessidade de mudanças.</w:t>
            </w:r>
          </w:p>
        </w:tc>
      </w:tr>
      <w:tr w:rsidR="00AD34B7" w:rsidRPr="00B772FB" w:rsidTr="00B772FB">
        <w:tc>
          <w:tcPr>
            <w:tcW w:w="8897" w:type="dxa"/>
            <w:gridSpan w:val="3"/>
            <w:shd w:val="clear" w:color="auto" w:fill="000000" w:themeFill="text1"/>
          </w:tcPr>
          <w:p w:rsidR="00AD34B7" w:rsidRPr="00AA463F" w:rsidRDefault="00AD34B7" w:rsidP="00AD34B7">
            <w:pPr>
              <w:jc w:val="center"/>
              <w:rPr>
                <w:rFonts w:ascii="Times New Roman" w:hAnsi="Times New Roman" w:cs="Times New Roman"/>
                <w:b/>
                <w:color w:val="FFFFFF" w:themeColor="background1"/>
                <w:sz w:val="24"/>
                <w:szCs w:val="24"/>
              </w:rPr>
            </w:pPr>
            <w:r w:rsidRPr="00AA463F">
              <w:rPr>
                <w:rFonts w:ascii="Times New Roman" w:hAnsi="Times New Roman" w:cs="Times New Roman"/>
                <w:b/>
                <w:color w:val="FFFFFF" w:themeColor="background1"/>
                <w:sz w:val="24"/>
                <w:szCs w:val="24"/>
              </w:rPr>
              <w:lastRenderedPageBreak/>
              <w:t>2011</w:t>
            </w:r>
          </w:p>
        </w:tc>
      </w:tr>
      <w:tr w:rsidR="00AD34B7" w:rsidRPr="00B772FB" w:rsidTr="00424391">
        <w:tc>
          <w:tcPr>
            <w:tcW w:w="2881" w:type="dxa"/>
          </w:tcPr>
          <w:p w:rsidR="00AD34B7" w:rsidRPr="00B772FB" w:rsidRDefault="00AD34B7" w:rsidP="00AD34B7">
            <w:pPr>
              <w:jc w:val="center"/>
              <w:rPr>
                <w:rFonts w:ascii="Times New Roman" w:hAnsi="Times New Roman" w:cs="Times New Roman"/>
                <w:b/>
                <w:sz w:val="24"/>
                <w:szCs w:val="24"/>
              </w:rPr>
            </w:pPr>
            <w:r w:rsidRPr="00B772FB">
              <w:rPr>
                <w:rFonts w:ascii="Times New Roman" w:hAnsi="Times New Roman" w:cs="Times New Roman"/>
                <w:b/>
                <w:sz w:val="24"/>
                <w:szCs w:val="24"/>
              </w:rPr>
              <w:t>Título</w:t>
            </w:r>
          </w:p>
        </w:tc>
        <w:tc>
          <w:tcPr>
            <w:tcW w:w="2881" w:type="dxa"/>
          </w:tcPr>
          <w:p w:rsidR="00AD34B7" w:rsidRPr="00B772FB" w:rsidRDefault="00AD34B7" w:rsidP="00AD34B7">
            <w:pPr>
              <w:jc w:val="center"/>
              <w:rPr>
                <w:rFonts w:ascii="Times New Roman" w:hAnsi="Times New Roman" w:cs="Times New Roman"/>
                <w:b/>
                <w:sz w:val="24"/>
                <w:szCs w:val="24"/>
              </w:rPr>
            </w:pPr>
            <w:r w:rsidRPr="00B772FB">
              <w:rPr>
                <w:rFonts w:ascii="Times New Roman" w:hAnsi="Times New Roman" w:cs="Times New Roman"/>
                <w:b/>
                <w:sz w:val="24"/>
                <w:szCs w:val="24"/>
              </w:rPr>
              <w:t>Objetivo</w:t>
            </w:r>
          </w:p>
        </w:tc>
        <w:tc>
          <w:tcPr>
            <w:tcW w:w="3135" w:type="dxa"/>
          </w:tcPr>
          <w:p w:rsidR="00AD34B7" w:rsidRPr="00B772FB" w:rsidRDefault="00AD34B7" w:rsidP="00AD34B7">
            <w:pPr>
              <w:jc w:val="center"/>
              <w:rPr>
                <w:rFonts w:ascii="Times New Roman" w:hAnsi="Times New Roman" w:cs="Times New Roman"/>
                <w:b/>
                <w:sz w:val="24"/>
                <w:szCs w:val="24"/>
              </w:rPr>
            </w:pPr>
            <w:r w:rsidRPr="00B772FB">
              <w:rPr>
                <w:rFonts w:ascii="Times New Roman" w:hAnsi="Times New Roman" w:cs="Times New Roman"/>
                <w:b/>
                <w:sz w:val="24"/>
                <w:szCs w:val="24"/>
              </w:rPr>
              <w:t>Principais Resultados</w:t>
            </w:r>
          </w:p>
        </w:tc>
      </w:tr>
      <w:tr w:rsidR="00AD34B7" w:rsidRPr="00B772FB" w:rsidTr="00424391">
        <w:tc>
          <w:tcPr>
            <w:tcW w:w="2881" w:type="dxa"/>
          </w:tcPr>
          <w:p w:rsidR="00AD34B7" w:rsidRPr="00B772FB" w:rsidRDefault="00F01607" w:rsidP="00F01607">
            <w:pPr>
              <w:jc w:val="both"/>
              <w:rPr>
                <w:rFonts w:ascii="Times New Roman" w:hAnsi="Times New Roman" w:cs="Times New Roman"/>
                <w:sz w:val="24"/>
                <w:szCs w:val="24"/>
              </w:rPr>
            </w:pPr>
            <w:r>
              <w:rPr>
                <w:rFonts w:ascii="Times New Roman" w:hAnsi="Times New Roman" w:cs="Times New Roman"/>
                <w:sz w:val="24"/>
                <w:szCs w:val="24"/>
              </w:rPr>
              <w:t xml:space="preserve">Politicas públicas para a </w:t>
            </w:r>
            <w:r w:rsidR="00AD34B7" w:rsidRPr="00B772FB">
              <w:rPr>
                <w:rFonts w:ascii="Times New Roman" w:hAnsi="Times New Roman" w:cs="Times New Roman"/>
                <w:sz w:val="24"/>
                <w:szCs w:val="24"/>
              </w:rPr>
              <w:t>população idosa: uma revisão com ênfase nas ações de saúde</w:t>
            </w:r>
          </w:p>
        </w:tc>
        <w:tc>
          <w:tcPr>
            <w:tcW w:w="2881" w:type="dxa"/>
          </w:tcPr>
          <w:p w:rsidR="00AD34B7"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sz w:val="24"/>
                <w:szCs w:val="24"/>
              </w:rPr>
              <w:t>Apresenta os principais documentos internacionais e nacionais que objetivaram</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nortear a implementação de programas e Políticas destinados aos idosos com ênfase nas ações de responsabilidade do setor Saúde</w:t>
            </w:r>
          </w:p>
        </w:tc>
        <w:tc>
          <w:tcPr>
            <w:tcW w:w="3135" w:type="dxa"/>
          </w:tcPr>
          <w:p w:rsidR="00AD34B7"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sz w:val="24"/>
                <w:szCs w:val="24"/>
              </w:rPr>
              <w:t>Trouxe as politicas de atenção a saúde do idoso como forma de solucionar</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problemas.</w:t>
            </w:r>
          </w:p>
        </w:tc>
      </w:tr>
      <w:tr w:rsidR="00AD34B7" w:rsidRPr="00B772FB" w:rsidTr="00424391">
        <w:tc>
          <w:tcPr>
            <w:tcW w:w="2881" w:type="dxa"/>
          </w:tcPr>
          <w:p w:rsidR="00AD34B7"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sz w:val="24"/>
                <w:szCs w:val="24"/>
              </w:rPr>
              <w:t>Vigilância nutricional no</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Brasil: criação e implementação do SISVAN</w:t>
            </w:r>
          </w:p>
        </w:tc>
        <w:tc>
          <w:tcPr>
            <w:tcW w:w="2881" w:type="dxa"/>
          </w:tcPr>
          <w:p w:rsidR="00AD34B7"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sz w:val="24"/>
                <w:szCs w:val="24"/>
              </w:rPr>
              <w:t>Desrever o processo de criação e implementação da Vigilância</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Nutricional no Brasil através de revisão bibliográfica do tema</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e propor aç</w:t>
            </w:r>
            <w:r w:rsidR="00F01607">
              <w:rPr>
                <w:rFonts w:ascii="Times New Roman" w:hAnsi="Times New Roman" w:cs="Times New Roman"/>
                <w:sz w:val="24"/>
                <w:szCs w:val="24"/>
              </w:rPr>
              <w:t xml:space="preserve">ões modernizadoras para a sua </w:t>
            </w:r>
            <w:r w:rsidRPr="00B772FB">
              <w:rPr>
                <w:rFonts w:ascii="Times New Roman" w:hAnsi="Times New Roman" w:cs="Times New Roman"/>
                <w:sz w:val="24"/>
                <w:szCs w:val="24"/>
              </w:rPr>
              <w:t>evolução bem</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como análise crítica sobre o tema.</w:t>
            </w:r>
          </w:p>
        </w:tc>
        <w:tc>
          <w:tcPr>
            <w:tcW w:w="3135" w:type="dxa"/>
          </w:tcPr>
          <w:p w:rsidR="00080B33"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sz w:val="24"/>
                <w:szCs w:val="24"/>
              </w:rPr>
              <w:t>Trouxe possíveis soluções voltadas a uma efetiva participação social e uma</w:t>
            </w:r>
          </w:p>
          <w:p w:rsidR="00AD34B7"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sz w:val="24"/>
                <w:szCs w:val="24"/>
              </w:rPr>
              <w:t>comunicação mais efetiva, além da participação de outros programas sociais.</w:t>
            </w:r>
          </w:p>
        </w:tc>
      </w:tr>
      <w:tr w:rsidR="00AD34B7" w:rsidRPr="00B772FB" w:rsidTr="00424391">
        <w:tc>
          <w:tcPr>
            <w:tcW w:w="2881" w:type="dxa"/>
          </w:tcPr>
          <w:p w:rsidR="00AD34B7"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sz w:val="24"/>
                <w:szCs w:val="24"/>
              </w:rPr>
              <w:t>Equidade de assistência à</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 xml:space="preserve">saúde no brasil: uma análise </w:t>
            </w:r>
            <w:r w:rsidR="00F01607">
              <w:rPr>
                <w:rFonts w:ascii="Times New Roman" w:hAnsi="Times New Roman" w:cs="Times New Roman"/>
                <w:sz w:val="24"/>
                <w:szCs w:val="24"/>
              </w:rPr>
              <w:t xml:space="preserve"> segundo o princípio bioético </w:t>
            </w:r>
            <w:r w:rsidRPr="00B772FB">
              <w:rPr>
                <w:rFonts w:ascii="Times New Roman" w:hAnsi="Times New Roman" w:cs="Times New Roman"/>
                <w:sz w:val="24"/>
                <w:szCs w:val="24"/>
              </w:rPr>
              <w:t>da justiça</w:t>
            </w:r>
          </w:p>
        </w:tc>
        <w:tc>
          <w:tcPr>
            <w:tcW w:w="2881" w:type="dxa"/>
          </w:tcPr>
          <w:p w:rsidR="00AD34B7"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sz w:val="24"/>
                <w:szCs w:val="24"/>
              </w:rPr>
              <w:t>Analisar o SUS em suas limitações perante o cumprimento de seus</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princípios doutrinários.</w:t>
            </w:r>
          </w:p>
        </w:tc>
        <w:tc>
          <w:tcPr>
            <w:tcW w:w="3135" w:type="dxa"/>
          </w:tcPr>
          <w:p w:rsidR="00AD34B7"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sz w:val="24"/>
                <w:szCs w:val="24"/>
              </w:rPr>
              <w:t>Apresentandou a bioética tendo limitações devido principalmente a desigualdade</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social e as discussões sobre saúde devido a maior participação social.</w:t>
            </w:r>
          </w:p>
        </w:tc>
      </w:tr>
      <w:tr w:rsidR="00AD34B7" w:rsidRPr="00B772FB" w:rsidTr="00424391">
        <w:tc>
          <w:tcPr>
            <w:tcW w:w="2881" w:type="dxa"/>
          </w:tcPr>
          <w:p w:rsidR="00AD34B7" w:rsidRPr="00B772FB" w:rsidRDefault="00F01607" w:rsidP="00F01607">
            <w:pPr>
              <w:jc w:val="both"/>
              <w:rPr>
                <w:rFonts w:ascii="Times New Roman" w:hAnsi="Times New Roman" w:cs="Times New Roman"/>
                <w:sz w:val="24"/>
                <w:szCs w:val="24"/>
              </w:rPr>
            </w:pPr>
            <w:r>
              <w:rPr>
                <w:rFonts w:ascii="Times New Roman" w:hAnsi="Times New Roman" w:cs="Times New Roman"/>
                <w:bCs/>
                <w:color w:val="000000"/>
                <w:sz w:val="24"/>
                <w:szCs w:val="24"/>
              </w:rPr>
              <w:t xml:space="preserve">Usuários dos serviços de </w:t>
            </w:r>
            <w:r w:rsidR="00080B33" w:rsidRPr="00B772FB">
              <w:rPr>
                <w:rFonts w:ascii="Times New Roman" w:hAnsi="Times New Roman" w:cs="Times New Roman"/>
                <w:bCs/>
                <w:color w:val="000000"/>
                <w:sz w:val="24"/>
                <w:szCs w:val="24"/>
              </w:rPr>
              <w:t>saúde com diabetes mellitus: do conhecimento à utilização dos direitos à saúde.</w:t>
            </w:r>
          </w:p>
        </w:tc>
        <w:tc>
          <w:tcPr>
            <w:tcW w:w="2881" w:type="dxa"/>
          </w:tcPr>
          <w:p w:rsidR="00AD34B7"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color w:val="000000"/>
                <w:sz w:val="24"/>
                <w:szCs w:val="24"/>
              </w:rPr>
              <w:t>O artigo tem o objetivo analisar o conhecimento dos usuários dos serviços de saúde com diabetes mellitus (DM), acerca dos seus direitos.</w:t>
            </w:r>
          </w:p>
        </w:tc>
        <w:tc>
          <w:tcPr>
            <w:tcW w:w="3135" w:type="dxa"/>
          </w:tcPr>
          <w:p w:rsidR="00AD34B7" w:rsidRPr="00B772FB" w:rsidRDefault="00080B33" w:rsidP="00F01607">
            <w:pPr>
              <w:tabs>
                <w:tab w:val="left" w:pos="375"/>
              </w:tabs>
              <w:jc w:val="both"/>
              <w:rPr>
                <w:rFonts w:ascii="Times New Roman" w:hAnsi="Times New Roman" w:cs="Times New Roman"/>
                <w:sz w:val="24"/>
                <w:szCs w:val="24"/>
              </w:rPr>
            </w:pPr>
            <w:r w:rsidRPr="00B772FB">
              <w:rPr>
                <w:rFonts w:ascii="Times New Roman" w:hAnsi="Times New Roman" w:cs="Times New Roman"/>
                <w:sz w:val="24"/>
                <w:szCs w:val="24"/>
              </w:rPr>
              <w:tab/>
              <w:t xml:space="preserve">Os resultados das entrevistas foram divididos em: O desconhecimento dos usuários dos serviços de saúde com DM acerca dos seus direitos e o exercício não consciente dos direitos pelos usuários dos serviços de saúde, com DM.  </w:t>
            </w:r>
            <w:r w:rsidRPr="00B772FB">
              <w:rPr>
                <w:rFonts w:ascii="Times New Roman" w:hAnsi="Times New Roman" w:cs="Times New Roman"/>
                <w:color w:val="000000"/>
                <w:sz w:val="24"/>
                <w:szCs w:val="24"/>
              </w:rPr>
              <w:t xml:space="preserve">. Mesmo que a maioria dos entrevistados não conhecessem os seus direitos, alguns mencionavam mesmo sem querer, algum tipo de conhecimento, como por </w:t>
            </w:r>
            <w:r w:rsidRPr="00B772FB">
              <w:rPr>
                <w:rFonts w:ascii="Times New Roman" w:hAnsi="Times New Roman" w:cs="Times New Roman"/>
                <w:color w:val="000000"/>
                <w:sz w:val="24"/>
                <w:szCs w:val="24"/>
              </w:rPr>
              <w:lastRenderedPageBreak/>
              <w:t>exemplo pegar a insulina na unidade básica de saúde. Com isso faz-se necessários a intervenção dos profissionais de saúde para realizar a conscientização dos usuários a respeito dos seus direitos.</w:t>
            </w:r>
          </w:p>
        </w:tc>
      </w:tr>
      <w:tr w:rsidR="00080B33" w:rsidRPr="00B772FB" w:rsidTr="00424391">
        <w:tc>
          <w:tcPr>
            <w:tcW w:w="2881" w:type="dxa"/>
          </w:tcPr>
          <w:p w:rsidR="00080B33"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sz w:val="24"/>
                <w:szCs w:val="24"/>
              </w:rPr>
              <w:lastRenderedPageBreak/>
              <w:t>Políticas públicas e direitos dos usuários do Sistema Único de Saúde com diabetes mellitus.</w:t>
            </w:r>
          </w:p>
        </w:tc>
        <w:tc>
          <w:tcPr>
            <w:tcW w:w="2881" w:type="dxa"/>
          </w:tcPr>
          <w:p w:rsidR="00080B33" w:rsidRPr="00B772FB" w:rsidRDefault="00080B33" w:rsidP="00F01607">
            <w:pPr>
              <w:autoSpaceDE w:val="0"/>
              <w:autoSpaceDN w:val="0"/>
              <w:adjustRightInd w:val="0"/>
              <w:jc w:val="both"/>
              <w:rPr>
                <w:rFonts w:ascii="Times New Roman" w:eastAsia="URWClassico-Reg" w:hAnsi="Times New Roman" w:cs="Times New Roman"/>
                <w:sz w:val="24"/>
                <w:szCs w:val="24"/>
              </w:rPr>
            </w:pPr>
            <w:r w:rsidRPr="00B772FB">
              <w:rPr>
                <w:rFonts w:ascii="Times New Roman" w:eastAsia="URWClassico-Reg" w:hAnsi="Times New Roman" w:cs="Times New Roman"/>
                <w:sz w:val="24"/>
                <w:szCs w:val="24"/>
              </w:rPr>
              <w:t>Realizar uma reflexão sobre a relacao entre politicas publicas e os direitos dos usuarios com diabetes mellitus, sob o ponto de vista das</w:t>
            </w:r>
          </w:p>
          <w:p w:rsidR="00080B33" w:rsidRPr="00B772FB" w:rsidRDefault="00080B33" w:rsidP="00F01607">
            <w:pPr>
              <w:autoSpaceDE w:val="0"/>
              <w:autoSpaceDN w:val="0"/>
              <w:adjustRightInd w:val="0"/>
              <w:jc w:val="both"/>
              <w:rPr>
                <w:rFonts w:ascii="Times New Roman" w:eastAsia="URWClassico-Reg" w:hAnsi="Times New Roman" w:cs="Times New Roman"/>
                <w:sz w:val="24"/>
                <w:szCs w:val="24"/>
              </w:rPr>
            </w:pPr>
            <w:r w:rsidRPr="00B772FB">
              <w:rPr>
                <w:rFonts w:ascii="Times New Roman" w:eastAsia="URWClassico-Reg" w:hAnsi="Times New Roman" w:cs="Times New Roman"/>
                <w:sz w:val="24"/>
                <w:szCs w:val="24"/>
              </w:rPr>
              <w:t>normas e procedimentos legais de amparo a essa populacao. Ademais, busca-se tambem aprofundar a reflexao no sentido de conhecer as politicas de apoio aos usuarios com diabetes e</w:t>
            </w:r>
          </w:p>
          <w:p w:rsidR="00080B33" w:rsidRPr="00B772FB" w:rsidRDefault="00080B33" w:rsidP="00F01607">
            <w:pPr>
              <w:autoSpaceDE w:val="0"/>
              <w:autoSpaceDN w:val="0"/>
              <w:adjustRightInd w:val="0"/>
              <w:jc w:val="both"/>
              <w:rPr>
                <w:rFonts w:ascii="Times New Roman" w:eastAsia="URWClassico-Reg" w:hAnsi="Times New Roman" w:cs="Times New Roman"/>
                <w:sz w:val="24"/>
                <w:szCs w:val="24"/>
              </w:rPr>
            </w:pPr>
            <w:r w:rsidRPr="00B772FB">
              <w:rPr>
                <w:rFonts w:ascii="Times New Roman" w:eastAsia="URWClassico-Reg" w:hAnsi="Times New Roman" w:cs="Times New Roman"/>
                <w:sz w:val="24"/>
                <w:szCs w:val="24"/>
              </w:rPr>
              <w:t>reconhecer quais seriam as barreiras para a real consolidação da legislacao de protecao e amparo aos direitos dos usuarios</w:t>
            </w:r>
          </w:p>
          <w:p w:rsidR="00080B33" w:rsidRPr="00B772FB" w:rsidRDefault="00080B33" w:rsidP="00F01607">
            <w:pPr>
              <w:jc w:val="both"/>
              <w:rPr>
                <w:rFonts w:ascii="Times New Roman" w:hAnsi="Times New Roman" w:cs="Times New Roman"/>
                <w:sz w:val="24"/>
                <w:szCs w:val="24"/>
              </w:rPr>
            </w:pPr>
            <w:r w:rsidRPr="00B772FB">
              <w:rPr>
                <w:rFonts w:ascii="Times New Roman" w:eastAsia="URWClassico-Reg" w:hAnsi="Times New Roman" w:cs="Times New Roman"/>
                <w:sz w:val="24"/>
                <w:szCs w:val="24"/>
              </w:rPr>
              <w:t>do sistema unico de saude, em especial os usuarios com DM.</w:t>
            </w:r>
          </w:p>
        </w:tc>
        <w:tc>
          <w:tcPr>
            <w:tcW w:w="3135" w:type="dxa"/>
          </w:tcPr>
          <w:p w:rsidR="00080B33"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sz w:val="24"/>
                <w:szCs w:val="24"/>
              </w:rPr>
              <w:t xml:space="preserve">Nos resultados, o artigo mostra que muitas políticas foram criadas e implementadas para apoiar os portadores de diabetes mellitus, mas </w:t>
            </w:r>
            <w:r w:rsidRPr="00B772FB">
              <w:rPr>
                <w:rFonts w:ascii="Times New Roman" w:eastAsia="URWClassico-Reg" w:hAnsi="Times New Roman" w:cs="Times New Roman"/>
                <w:sz w:val="24"/>
                <w:szCs w:val="24"/>
              </w:rPr>
              <w:t>muitas leis foram implementadas para a distribuição de medicamentos para o diabético como também materiais para o controle da glicose, contudo o artigo mostra que ainda é muito escassa essa distribuição para todos os usuários do SUS, pois os recursos financeiros são poucos.</w:t>
            </w:r>
          </w:p>
        </w:tc>
      </w:tr>
      <w:tr w:rsidR="00080B33" w:rsidRPr="00B772FB" w:rsidTr="00424391">
        <w:tc>
          <w:tcPr>
            <w:tcW w:w="2881" w:type="dxa"/>
          </w:tcPr>
          <w:p w:rsidR="00080B33"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sz w:val="24"/>
                <w:szCs w:val="24"/>
              </w:rPr>
              <w:t>Saúde e comunidades quilombolas: uma revisão da literatura.</w:t>
            </w:r>
          </w:p>
        </w:tc>
        <w:tc>
          <w:tcPr>
            <w:tcW w:w="2881" w:type="dxa"/>
          </w:tcPr>
          <w:p w:rsidR="00080B33"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color w:val="000000"/>
                <w:sz w:val="24"/>
                <w:szCs w:val="24"/>
              </w:rPr>
              <w:t>Apresentar aos profissionais de saúde uma reflexão sobre as questões pertinentes às populações quilombolas e suas dificuldades na defesa de seus direitos de acesso à atenção em saúde.</w:t>
            </w:r>
          </w:p>
        </w:tc>
        <w:tc>
          <w:tcPr>
            <w:tcW w:w="3135" w:type="dxa"/>
          </w:tcPr>
          <w:p w:rsidR="00080B33"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color w:val="000000"/>
                <w:sz w:val="24"/>
                <w:szCs w:val="24"/>
              </w:rPr>
              <w:t>São evidentes na trajetória do SUS no Brasil as grandes falhas na inclusão de pessoas historicamente marginalizadas, alijando-as do processo de crescimento humano e social. As políticas públicas em saúde devem buscar a equidade por meio da atenção inclusiva a grupos especiais, de maneira especial à comunidades quilombolas brasileiras.</w:t>
            </w:r>
          </w:p>
        </w:tc>
      </w:tr>
      <w:tr w:rsidR="00080B33" w:rsidRPr="00B772FB" w:rsidTr="00B772FB">
        <w:tc>
          <w:tcPr>
            <w:tcW w:w="8897" w:type="dxa"/>
            <w:gridSpan w:val="3"/>
            <w:shd w:val="clear" w:color="auto" w:fill="000000" w:themeFill="text1"/>
          </w:tcPr>
          <w:p w:rsidR="00080B33" w:rsidRPr="00AA463F" w:rsidRDefault="00080B33" w:rsidP="00AD34B7">
            <w:pPr>
              <w:jc w:val="center"/>
              <w:rPr>
                <w:rFonts w:ascii="Times New Roman" w:hAnsi="Times New Roman" w:cs="Times New Roman"/>
                <w:b/>
                <w:color w:val="FFFFFF" w:themeColor="background1"/>
                <w:sz w:val="24"/>
                <w:szCs w:val="24"/>
              </w:rPr>
            </w:pPr>
            <w:r w:rsidRPr="00AA463F">
              <w:rPr>
                <w:rFonts w:ascii="Times New Roman" w:hAnsi="Times New Roman" w:cs="Times New Roman"/>
                <w:b/>
                <w:color w:val="FFFFFF" w:themeColor="background1"/>
                <w:sz w:val="24"/>
                <w:szCs w:val="24"/>
              </w:rPr>
              <w:t>2012</w:t>
            </w:r>
          </w:p>
        </w:tc>
      </w:tr>
      <w:tr w:rsidR="00080B33" w:rsidRPr="00B772FB" w:rsidTr="00424391">
        <w:tc>
          <w:tcPr>
            <w:tcW w:w="2881" w:type="dxa"/>
          </w:tcPr>
          <w:p w:rsidR="00080B33" w:rsidRPr="00B772FB" w:rsidRDefault="00080B33" w:rsidP="00AD34B7">
            <w:pPr>
              <w:jc w:val="center"/>
              <w:rPr>
                <w:rFonts w:ascii="Times New Roman" w:hAnsi="Times New Roman" w:cs="Times New Roman"/>
                <w:b/>
                <w:sz w:val="24"/>
                <w:szCs w:val="24"/>
              </w:rPr>
            </w:pPr>
            <w:r w:rsidRPr="00B772FB">
              <w:rPr>
                <w:rFonts w:ascii="Times New Roman" w:hAnsi="Times New Roman" w:cs="Times New Roman"/>
                <w:b/>
                <w:sz w:val="24"/>
                <w:szCs w:val="24"/>
              </w:rPr>
              <w:t>Título</w:t>
            </w:r>
          </w:p>
        </w:tc>
        <w:tc>
          <w:tcPr>
            <w:tcW w:w="2881" w:type="dxa"/>
          </w:tcPr>
          <w:p w:rsidR="00080B33" w:rsidRPr="00B772FB" w:rsidRDefault="00080B33" w:rsidP="00AD34B7">
            <w:pPr>
              <w:jc w:val="center"/>
              <w:rPr>
                <w:rFonts w:ascii="Times New Roman" w:hAnsi="Times New Roman" w:cs="Times New Roman"/>
                <w:b/>
                <w:sz w:val="24"/>
                <w:szCs w:val="24"/>
              </w:rPr>
            </w:pPr>
            <w:r w:rsidRPr="00B772FB">
              <w:rPr>
                <w:rFonts w:ascii="Times New Roman" w:hAnsi="Times New Roman" w:cs="Times New Roman"/>
                <w:b/>
                <w:sz w:val="24"/>
                <w:szCs w:val="24"/>
              </w:rPr>
              <w:t>Objetivo</w:t>
            </w:r>
          </w:p>
        </w:tc>
        <w:tc>
          <w:tcPr>
            <w:tcW w:w="3135" w:type="dxa"/>
          </w:tcPr>
          <w:p w:rsidR="00080B33" w:rsidRPr="00B772FB" w:rsidRDefault="00080B33" w:rsidP="00AD34B7">
            <w:pPr>
              <w:jc w:val="center"/>
              <w:rPr>
                <w:rFonts w:ascii="Times New Roman" w:hAnsi="Times New Roman" w:cs="Times New Roman"/>
                <w:b/>
                <w:sz w:val="24"/>
                <w:szCs w:val="24"/>
              </w:rPr>
            </w:pPr>
            <w:r w:rsidRPr="00B772FB">
              <w:rPr>
                <w:rFonts w:ascii="Times New Roman" w:hAnsi="Times New Roman" w:cs="Times New Roman"/>
                <w:b/>
                <w:sz w:val="24"/>
                <w:szCs w:val="24"/>
              </w:rPr>
              <w:t>Principais Resultados</w:t>
            </w:r>
          </w:p>
        </w:tc>
      </w:tr>
      <w:tr w:rsidR="00080B33" w:rsidRPr="00B772FB" w:rsidTr="00424391">
        <w:tc>
          <w:tcPr>
            <w:tcW w:w="2881" w:type="dxa"/>
          </w:tcPr>
          <w:p w:rsidR="00080B33" w:rsidRPr="00B772FB" w:rsidRDefault="00080B33" w:rsidP="00F01607">
            <w:pPr>
              <w:tabs>
                <w:tab w:val="left" w:pos="795"/>
              </w:tabs>
              <w:jc w:val="both"/>
              <w:rPr>
                <w:rFonts w:ascii="Times New Roman" w:hAnsi="Times New Roman" w:cs="Times New Roman"/>
                <w:sz w:val="24"/>
                <w:szCs w:val="24"/>
              </w:rPr>
            </w:pPr>
            <w:r w:rsidRPr="00B772FB">
              <w:rPr>
                <w:rFonts w:ascii="Times New Roman" w:hAnsi="Times New Roman" w:cs="Times New Roman"/>
                <w:sz w:val="24"/>
                <w:szCs w:val="24"/>
              </w:rPr>
              <w:t>Uma ação sinérgica por direitos reprodutivos: uma história sem fim</w:t>
            </w:r>
          </w:p>
        </w:tc>
        <w:tc>
          <w:tcPr>
            <w:tcW w:w="2881" w:type="dxa"/>
          </w:tcPr>
          <w:p w:rsidR="00080B33"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color w:val="000000"/>
                <w:sz w:val="24"/>
                <w:szCs w:val="24"/>
              </w:rPr>
              <w:t>A proposta deste artigo é refletir a partir da Ciência Política e do Feminismo sobre as estratégias utili</w:t>
            </w:r>
            <w:r w:rsidRPr="00B772FB">
              <w:rPr>
                <w:rFonts w:ascii="Times New Roman" w:hAnsi="Times New Roman" w:cs="Times New Roman"/>
                <w:color w:val="000000"/>
                <w:sz w:val="24"/>
                <w:szCs w:val="24"/>
              </w:rPr>
              <w:softHyphen/>
              <w:t xml:space="preserve">zadas pelo movimento de mulheres para a reversão </w:t>
            </w:r>
            <w:r w:rsidRPr="00B772FB">
              <w:rPr>
                <w:rFonts w:ascii="Times New Roman" w:hAnsi="Times New Roman" w:cs="Times New Roman"/>
                <w:color w:val="000000"/>
                <w:sz w:val="24"/>
                <w:szCs w:val="24"/>
              </w:rPr>
              <w:lastRenderedPageBreak/>
              <w:t>desse programa, suas alianças e argumentos, bem como as lições aprendidas.</w:t>
            </w:r>
          </w:p>
          <w:p w:rsidR="00080B33" w:rsidRPr="00B772FB" w:rsidRDefault="00080B33" w:rsidP="00F01607">
            <w:pPr>
              <w:jc w:val="both"/>
              <w:rPr>
                <w:rFonts w:ascii="Times New Roman" w:hAnsi="Times New Roman" w:cs="Times New Roman"/>
                <w:sz w:val="24"/>
                <w:szCs w:val="24"/>
              </w:rPr>
            </w:pPr>
          </w:p>
          <w:p w:rsidR="00080B33" w:rsidRPr="00B772FB" w:rsidRDefault="00080B33" w:rsidP="00F01607">
            <w:pPr>
              <w:jc w:val="both"/>
              <w:rPr>
                <w:rFonts w:ascii="Times New Roman" w:hAnsi="Times New Roman" w:cs="Times New Roman"/>
                <w:sz w:val="24"/>
                <w:szCs w:val="24"/>
              </w:rPr>
            </w:pPr>
          </w:p>
        </w:tc>
        <w:tc>
          <w:tcPr>
            <w:tcW w:w="3135" w:type="dxa"/>
          </w:tcPr>
          <w:p w:rsidR="00080B33"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color w:val="000000"/>
                <w:sz w:val="24"/>
                <w:szCs w:val="24"/>
              </w:rPr>
              <w:lastRenderedPageBreak/>
              <w:t>Como resultado se obteve a reversão do programa de implantes e o reposio</w:t>
            </w:r>
            <w:r w:rsidRPr="00B772FB">
              <w:rPr>
                <w:rFonts w:ascii="Times New Roman" w:hAnsi="Times New Roman" w:cs="Times New Roman"/>
                <w:color w:val="000000"/>
                <w:sz w:val="24"/>
                <w:szCs w:val="24"/>
              </w:rPr>
              <w:softHyphen/>
              <w:t>namento do Conselho como órgão deliberativo da política de saúde.</w:t>
            </w:r>
          </w:p>
          <w:p w:rsidR="00080B33" w:rsidRPr="00B772FB" w:rsidRDefault="00080B33" w:rsidP="00F01607">
            <w:pPr>
              <w:jc w:val="both"/>
              <w:rPr>
                <w:rFonts w:ascii="Times New Roman" w:hAnsi="Times New Roman" w:cs="Times New Roman"/>
                <w:sz w:val="24"/>
                <w:szCs w:val="24"/>
              </w:rPr>
            </w:pPr>
          </w:p>
          <w:p w:rsidR="00080B33" w:rsidRPr="00B772FB" w:rsidRDefault="00080B33" w:rsidP="00F01607">
            <w:pPr>
              <w:jc w:val="both"/>
              <w:rPr>
                <w:rFonts w:ascii="Times New Roman" w:hAnsi="Times New Roman" w:cs="Times New Roman"/>
                <w:sz w:val="24"/>
                <w:szCs w:val="24"/>
              </w:rPr>
            </w:pPr>
          </w:p>
          <w:p w:rsidR="00080B33" w:rsidRPr="00B772FB" w:rsidRDefault="00080B33" w:rsidP="00F01607">
            <w:pPr>
              <w:jc w:val="both"/>
              <w:rPr>
                <w:rFonts w:ascii="Times New Roman" w:hAnsi="Times New Roman" w:cs="Times New Roman"/>
                <w:sz w:val="24"/>
                <w:szCs w:val="24"/>
              </w:rPr>
            </w:pPr>
          </w:p>
          <w:p w:rsidR="00080B33" w:rsidRPr="00B772FB" w:rsidRDefault="00080B33" w:rsidP="00F01607">
            <w:pPr>
              <w:jc w:val="both"/>
              <w:rPr>
                <w:rFonts w:ascii="Times New Roman" w:hAnsi="Times New Roman" w:cs="Times New Roman"/>
                <w:sz w:val="24"/>
                <w:szCs w:val="24"/>
              </w:rPr>
            </w:pPr>
          </w:p>
        </w:tc>
      </w:tr>
      <w:tr w:rsidR="00080B33" w:rsidRPr="00B772FB" w:rsidTr="00424391">
        <w:tc>
          <w:tcPr>
            <w:tcW w:w="2881" w:type="dxa"/>
          </w:tcPr>
          <w:p w:rsidR="00080B33" w:rsidRPr="00B772FB" w:rsidRDefault="00080B33" w:rsidP="00F01607">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lastRenderedPageBreak/>
              <w:t>The Medical Insurance for a New Generation:</w:t>
            </w:r>
          </w:p>
          <w:p w:rsidR="00080B33" w:rsidRPr="00B772FB" w:rsidRDefault="00080B33" w:rsidP="00F01607">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aviableanswer for thehealthneeds</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of</w:t>
            </w:r>
            <w:r w:rsidR="00F01607">
              <w:rPr>
                <w:rFonts w:ascii="Times New Roman" w:hAnsi="Times New Roman" w:cs="Times New Roman"/>
                <w:sz w:val="24"/>
                <w:szCs w:val="24"/>
              </w:rPr>
              <w:t xml:space="preserve"> </w:t>
            </w:r>
            <w:r w:rsidRPr="00B772FB">
              <w:rPr>
                <w:rFonts w:ascii="Times New Roman" w:hAnsi="Times New Roman" w:cs="Times New Roman"/>
                <w:sz w:val="24"/>
                <w:szCs w:val="24"/>
              </w:rPr>
              <w:t>Mexicanchildren</w:t>
            </w:r>
          </w:p>
        </w:tc>
        <w:tc>
          <w:tcPr>
            <w:tcW w:w="2881" w:type="dxa"/>
          </w:tcPr>
          <w:p w:rsidR="00080B33"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color w:val="000000"/>
                <w:sz w:val="24"/>
                <w:szCs w:val="24"/>
                <w:shd w:val="clear" w:color="auto" w:fill="FFFFFF"/>
              </w:rPr>
              <w:t>Para descrever o seguro médico para uma Nova Geração (SMNG) como política pública chave que visa melhorar os serviços de saúde para as crianças menores de cinco anos no México.</w:t>
            </w:r>
          </w:p>
        </w:tc>
        <w:tc>
          <w:tcPr>
            <w:tcW w:w="3135" w:type="dxa"/>
          </w:tcPr>
          <w:p w:rsidR="00080B33"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sz w:val="24"/>
                <w:szCs w:val="24"/>
              </w:rPr>
              <w:t>Um dos principais resultados do artigo é mostrar que esse seguro médico é o meio mais seguro para diminuir a taxa de desnutrição, mortalidade e morbidade das crianças mexicanas.</w:t>
            </w:r>
          </w:p>
          <w:p w:rsidR="00080B33" w:rsidRPr="00B772FB" w:rsidRDefault="00080B33" w:rsidP="00F01607">
            <w:pPr>
              <w:jc w:val="both"/>
              <w:rPr>
                <w:rFonts w:ascii="Times New Roman" w:hAnsi="Times New Roman" w:cs="Times New Roman"/>
                <w:sz w:val="24"/>
                <w:szCs w:val="24"/>
              </w:rPr>
            </w:pPr>
          </w:p>
          <w:p w:rsidR="00080B33" w:rsidRPr="00B772FB" w:rsidRDefault="00080B33" w:rsidP="00F01607">
            <w:pPr>
              <w:jc w:val="both"/>
              <w:rPr>
                <w:rFonts w:ascii="Times New Roman" w:hAnsi="Times New Roman" w:cs="Times New Roman"/>
                <w:sz w:val="24"/>
                <w:szCs w:val="24"/>
              </w:rPr>
            </w:pPr>
          </w:p>
          <w:p w:rsidR="00080B33" w:rsidRPr="00B772FB" w:rsidRDefault="00080B33" w:rsidP="00F01607">
            <w:pPr>
              <w:tabs>
                <w:tab w:val="left" w:pos="1995"/>
              </w:tabs>
              <w:jc w:val="both"/>
              <w:rPr>
                <w:rFonts w:ascii="Times New Roman" w:hAnsi="Times New Roman" w:cs="Times New Roman"/>
                <w:sz w:val="24"/>
                <w:szCs w:val="24"/>
              </w:rPr>
            </w:pPr>
            <w:r w:rsidRPr="00B772FB">
              <w:rPr>
                <w:rFonts w:ascii="Times New Roman" w:hAnsi="Times New Roman" w:cs="Times New Roman"/>
                <w:sz w:val="24"/>
                <w:szCs w:val="24"/>
              </w:rPr>
              <w:tab/>
            </w:r>
          </w:p>
        </w:tc>
      </w:tr>
      <w:tr w:rsidR="00080B33" w:rsidRPr="00B772FB" w:rsidTr="00424391">
        <w:tc>
          <w:tcPr>
            <w:tcW w:w="2881" w:type="dxa"/>
          </w:tcPr>
          <w:p w:rsidR="00080B33" w:rsidRPr="00B772FB" w:rsidRDefault="00080B33" w:rsidP="00F01607">
            <w:pPr>
              <w:tabs>
                <w:tab w:val="left" w:pos="660"/>
              </w:tabs>
              <w:jc w:val="both"/>
              <w:rPr>
                <w:rFonts w:ascii="Times New Roman" w:hAnsi="Times New Roman" w:cs="Times New Roman"/>
                <w:sz w:val="24"/>
                <w:szCs w:val="24"/>
              </w:rPr>
            </w:pPr>
            <w:r w:rsidRPr="00B772FB">
              <w:rPr>
                <w:rFonts w:ascii="Times New Roman" w:hAnsi="Times New Roman" w:cs="Times New Roman"/>
                <w:sz w:val="24"/>
                <w:szCs w:val="24"/>
              </w:rPr>
              <w:tab/>
            </w:r>
            <w:r w:rsidRPr="00B772FB">
              <w:rPr>
                <w:rFonts w:ascii="Times New Roman" w:hAnsi="Times New Roman" w:cs="Times New Roman"/>
                <w:color w:val="000000"/>
                <w:sz w:val="24"/>
                <w:szCs w:val="24"/>
              </w:rPr>
              <w:t>Desafios para a Participação Popular em Saúde: reflexões a partir da educação popular na construção de conselho local de saúde em comunidades de João Pessoa, PB.</w:t>
            </w:r>
          </w:p>
        </w:tc>
        <w:tc>
          <w:tcPr>
            <w:tcW w:w="2881" w:type="dxa"/>
          </w:tcPr>
          <w:p w:rsidR="00080B33"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sz w:val="24"/>
                <w:szCs w:val="24"/>
              </w:rPr>
              <w:t xml:space="preserve">O artigo tem como objetivo sistematizar a experiência de um grupo de extensão sobre a participação popular em saúde. </w:t>
            </w:r>
            <w:r w:rsidRPr="00B772FB">
              <w:rPr>
                <w:rFonts w:ascii="Times New Roman" w:hAnsi="Times New Roman" w:cs="Times New Roman"/>
                <w:color w:val="000000"/>
                <w:sz w:val="24"/>
                <w:szCs w:val="24"/>
              </w:rPr>
              <w:t>Por meio da inserção dos extensionistas no processo e sua participação ativa nas ações desenvolvidas. Utilizando como metodologia a educação popular. Quem tem como objetivo criar um conselho de saúde na população.</w:t>
            </w:r>
          </w:p>
        </w:tc>
        <w:tc>
          <w:tcPr>
            <w:tcW w:w="3135" w:type="dxa"/>
          </w:tcPr>
          <w:p w:rsidR="00080B33"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sz w:val="24"/>
                <w:szCs w:val="24"/>
              </w:rPr>
              <w:t xml:space="preserve">O principal resultado encontrado foi que para a maioria dos usuários e também para a maioria dos profissionais a concepção de saúde é apenas remediar doenças. </w:t>
            </w:r>
            <w:r w:rsidRPr="00B772FB">
              <w:rPr>
                <w:rFonts w:ascii="Times New Roman" w:hAnsi="Times New Roman" w:cs="Times New Roman"/>
                <w:color w:val="000000"/>
                <w:sz w:val="24"/>
                <w:szCs w:val="24"/>
              </w:rPr>
              <w:t>De um lado, os profissionais não valorizam o espaço de diálogo como oportunidade de aprender com o saber popular e enxergar outras concepções de saúde. De outro, um segmento significativo da população utiliza o espaço de participação popular apenas como “balcão de reclamações” sobre os atendimentos de saúde. Há ainda aqueles que se recusam a frequentar as reuniões de controle social por não compreender a proposta ou enxergar a USF como espaço para onde vai apenas quando doente.</w:t>
            </w:r>
          </w:p>
        </w:tc>
      </w:tr>
      <w:tr w:rsidR="00080B33" w:rsidRPr="00B772FB" w:rsidTr="00424391">
        <w:tc>
          <w:tcPr>
            <w:tcW w:w="2881" w:type="dxa"/>
          </w:tcPr>
          <w:p w:rsidR="00080B33" w:rsidRPr="00B772FB" w:rsidRDefault="00080B33" w:rsidP="00F01607">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O contexto global e nacional frente aos desafios</w:t>
            </w:r>
          </w:p>
          <w:p w:rsidR="00080B33"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sz w:val="24"/>
                <w:szCs w:val="24"/>
              </w:rPr>
              <w:t>do acesso adequado à água para consumo humano.</w:t>
            </w:r>
          </w:p>
        </w:tc>
        <w:tc>
          <w:tcPr>
            <w:tcW w:w="2881" w:type="dxa"/>
          </w:tcPr>
          <w:p w:rsidR="00080B33" w:rsidRPr="00B772FB" w:rsidRDefault="00080B33" w:rsidP="00F01607">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Este artigo tem como objetivo analisar</w:t>
            </w:r>
          </w:p>
          <w:p w:rsidR="00080B33" w:rsidRPr="00B772FB" w:rsidRDefault="00080B33" w:rsidP="00F01607">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os desafios do acesso à água para consumo humano,</w:t>
            </w:r>
          </w:p>
          <w:p w:rsidR="00080B33" w:rsidRPr="00B772FB" w:rsidRDefault="00080B33" w:rsidP="00F01607">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considerando-se o contexto internacional e</w:t>
            </w:r>
          </w:p>
          <w:p w:rsidR="00080B33" w:rsidRPr="00B772FB" w:rsidRDefault="00080B33" w:rsidP="00F01607">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 xml:space="preserve">nacional. A partir da deliberação da ONU de </w:t>
            </w:r>
            <w:r w:rsidRPr="00B772FB">
              <w:rPr>
                <w:rFonts w:ascii="Times New Roman" w:hAnsi="Times New Roman" w:cs="Times New Roman"/>
                <w:sz w:val="24"/>
                <w:szCs w:val="24"/>
              </w:rPr>
              <w:lastRenderedPageBreak/>
              <w:t>que</w:t>
            </w:r>
          </w:p>
          <w:p w:rsidR="00080B33" w:rsidRPr="00B772FB" w:rsidRDefault="00080B33" w:rsidP="00F01607">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o acesso à água limpa e segura é um direito fundamental</w:t>
            </w:r>
          </w:p>
          <w:p w:rsidR="00080B33" w:rsidRPr="00B772FB" w:rsidRDefault="00080B33" w:rsidP="00F01607">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de todo ser humano são identificadas vulnerabilidades</w:t>
            </w:r>
          </w:p>
          <w:p w:rsidR="00080B33" w:rsidRPr="00B772FB" w:rsidRDefault="00080B33" w:rsidP="00F01607">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que podem se constituir em restrições</w:t>
            </w:r>
          </w:p>
          <w:p w:rsidR="00080B33"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sz w:val="24"/>
                <w:szCs w:val="24"/>
              </w:rPr>
              <w:t>ao acesso.</w:t>
            </w:r>
          </w:p>
        </w:tc>
        <w:tc>
          <w:tcPr>
            <w:tcW w:w="3135" w:type="dxa"/>
          </w:tcPr>
          <w:p w:rsidR="00080B33"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sz w:val="24"/>
                <w:szCs w:val="24"/>
              </w:rPr>
              <w:lastRenderedPageBreak/>
              <w:t xml:space="preserve">Os principais resultados do artigo foram que a maior parte da população, principalmente aquela que depende da agricultura para sobreviver não tem o devido acesso a água potável por causa da poluição ambiental e também por causa do mau uso </w:t>
            </w:r>
            <w:r w:rsidRPr="00B772FB">
              <w:rPr>
                <w:rFonts w:ascii="Times New Roman" w:hAnsi="Times New Roman" w:cs="Times New Roman"/>
                <w:sz w:val="24"/>
                <w:szCs w:val="24"/>
              </w:rPr>
              <w:lastRenderedPageBreak/>
              <w:t>da água potável. Muitas políticas e leis foram criadas para melhor gerenciar a água, mas não foram implementadas de maneira correta, fazendo com que mananciais fossem poluídos por industrias  como por exemplo e muitas vezes tendo como culpa algas que habitavam determinados mananciais.</w:t>
            </w:r>
          </w:p>
        </w:tc>
      </w:tr>
      <w:tr w:rsidR="00080B33" w:rsidRPr="00B772FB" w:rsidTr="00424391">
        <w:tc>
          <w:tcPr>
            <w:tcW w:w="2881" w:type="dxa"/>
          </w:tcPr>
          <w:p w:rsidR="00080B33" w:rsidRPr="00B772FB" w:rsidRDefault="00080B33" w:rsidP="00F01607">
            <w:pPr>
              <w:autoSpaceDE w:val="0"/>
              <w:autoSpaceDN w:val="0"/>
              <w:adjustRightInd w:val="0"/>
              <w:jc w:val="both"/>
              <w:rPr>
                <w:rFonts w:ascii="Times New Roman" w:hAnsi="Times New Roman" w:cs="Times New Roman"/>
                <w:bCs/>
                <w:sz w:val="24"/>
                <w:szCs w:val="24"/>
              </w:rPr>
            </w:pPr>
            <w:r w:rsidRPr="00B772FB">
              <w:rPr>
                <w:rFonts w:ascii="Times New Roman" w:hAnsi="Times New Roman" w:cs="Times New Roman"/>
                <w:bCs/>
                <w:sz w:val="24"/>
                <w:szCs w:val="24"/>
              </w:rPr>
              <w:lastRenderedPageBreak/>
              <w:t>Caracterizaciónsocio-laboral y de aseguramientoensalud de dos grupos</w:t>
            </w:r>
          </w:p>
          <w:p w:rsidR="00080B33" w:rsidRPr="00B772FB" w:rsidRDefault="00080B33" w:rsidP="00F01607">
            <w:pPr>
              <w:autoSpaceDE w:val="0"/>
              <w:autoSpaceDN w:val="0"/>
              <w:adjustRightInd w:val="0"/>
              <w:jc w:val="both"/>
              <w:rPr>
                <w:rFonts w:ascii="Times New Roman" w:hAnsi="Times New Roman" w:cs="Times New Roman"/>
                <w:bCs/>
                <w:sz w:val="24"/>
                <w:szCs w:val="24"/>
              </w:rPr>
            </w:pPr>
            <w:r w:rsidRPr="00B772FB">
              <w:rPr>
                <w:rFonts w:ascii="Times New Roman" w:hAnsi="Times New Roman" w:cs="Times New Roman"/>
                <w:bCs/>
                <w:sz w:val="24"/>
                <w:szCs w:val="24"/>
              </w:rPr>
              <w:t>detrabajadorescesantes de Medellín-</w:t>
            </w:r>
          </w:p>
          <w:p w:rsidR="00080B33" w:rsidRPr="00B772FB" w:rsidRDefault="00080B33" w:rsidP="006E3925">
            <w:pPr>
              <w:tabs>
                <w:tab w:val="right" w:pos="2665"/>
              </w:tabs>
              <w:jc w:val="both"/>
              <w:rPr>
                <w:rFonts w:ascii="Times New Roman" w:hAnsi="Times New Roman" w:cs="Times New Roman"/>
                <w:sz w:val="24"/>
                <w:szCs w:val="24"/>
              </w:rPr>
            </w:pPr>
            <w:r w:rsidRPr="00B772FB">
              <w:rPr>
                <w:rFonts w:ascii="Times New Roman" w:hAnsi="Times New Roman" w:cs="Times New Roman"/>
                <w:bCs/>
                <w:sz w:val="24"/>
                <w:szCs w:val="24"/>
              </w:rPr>
              <w:t>Colombia 2004 y 2007</w:t>
            </w:r>
            <w:r w:rsidR="006E3925">
              <w:rPr>
                <w:rFonts w:ascii="Times New Roman" w:hAnsi="Times New Roman" w:cs="Times New Roman"/>
                <w:bCs/>
                <w:sz w:val="24"/>
                <w:szCs w:val="24"/>
              </w:rPr>
              <w:tab/>
            </w:r>
          </w:p>
        </w:tc>
        <w:tc>
          <w:tcPr>
            <w:tcW w:w="2881" w:type="dxa"/>
          </w:tcPr>
          <w:p w:rsidR="00080B33" w:rsidRPr="00B772FB" w:rsidRDefault="00080B33" w:rsidP="00F01607">
            <w:pPr>
              <w:jc w:val="both"/>
              <w:rPr>
                <w:rFonts w:ascii="Times New Roman" w:hAnsi="Times New Roman" w:cs="Times New Roman"/>
                <w:sz w:val="24"/>
                <w:szCs w:val="24"/>
              </w:rPr>
            </w:pPr>
            <w:r w:rsidRPr="00B772FB">
              <w:rPr>
                <w:rFonts w:ascii="Times New Roman" w:eastAsia="Times New Roman" w:hAnsi="Times New Roman" w:cs="Times New Roman"/>
                <w:bCs/>
                <w:kern w:val="36"/>
                <w:sz w:val="24"/>
                <w:szCs w:val="24"/>
                <w:bdr w:val="none" w:sz="0" w:space="0" w:color="auto" w:frame="1"/>
              </w:rPr>
              <w:t>O artigo tem como objetivo analisar a situação sócio-trabalhista e seguro de saúde para dois grupos de trabalhadores que perderam seus empregos em Medellín, Colombia, a fim de contribuir para a formulação de políticas públicas alternativas que atendam efetivamente o problema da falta de proteção da saúde dos trabalhadores desempregados e suas famílias.</w:t>
            </w:r>
          </w:p>
        </w:tc>
        <w:tc>
          <w:tcPr>
            <w:tcW w:w="3135" w:type="dxa"/>
          </w:tcPr>
          <w:p w:rsidR="00080B33" w:rsidRPr="00B772FB" w:rsidRDefault="00080B33" w:rsidP="00F01607">
            <w:pPr>
              <w:jc w:val="both"/>
              <w:rPr>
                <w:rFonts w:ascii="Times New Roman" w:hAnsi="Times New Roman" w:cs="Times New Roman"/>
                <w:sz w:val="24"/>
                <w:szCs w:val="24"/>
              </w:rPr>
            </w:pPr>
            <w:r w:rsidRPr="00B772FB">
              <w:rPr>
                <w:rFonts w:ascii="Times New Roman" w:hAnsi="Times New Roman" w:cs="Times New Roman"/>
                <w:sz w:val="24"/>
                <w:szCs w:val="24"/>
              </w:rPr>
              <w:t xml:space="preserve">Um dos principais resultados do artigo mostra </w:t>
            </w:r>
            <w:r w:rsidRPr="00B772FB">
              <w:rPr>
                <w:rStyle w:val="notranslate"/>
                <w:rFonts w:ascii="Times New Roman" w:hAnsi="Times New Roman" w:cs="Times New Roman"/>
                <w:sz w:val="24"/>
                <w:szCs w:val="24"/>
                <w:bdr w:val="none" w:sz="0" w:space="0" w:color="auto" w:frame="1"/>
                <w:shd w:val="clear" w:color="auto" w:fill="FFFFFF"/>
              </w:rPr>
              <w:t>que os trabalhadores desempregados deixados sem seguro de saúde foi em grande parte ligada às variáveis ​​tais como sexo, idade, escolaridade, status socioeconômico, estatuto profissional, nível de salário e duração do desemprego.</w:t>
            </w:r>
            <w:r w:rsidRPr="00B772FB">
              <w:rPr>
                <w:rStyle w:val="apple-converted-space"/>
                <w:rFonts w:ascii="Times New Roman" w:hAnsi="Times New Roman" w:cs="Times New Roman"/>
                <w:sz w:val="24"/>
                <w:szCs w:val="24"/>
                <w:shd w:val="clear" w:color="auto" w:fill="FFFFFF"/>
              </w:rPr>
              <w:t> </w:t>
            </w:r>
            <w:r w:rsidRPr="00B772FB">
              <w:rPr>
                <w:rStyle w:val="notranslate"/>
                <w:rFonts w:ascii="Times New Roman" w:hAnsi="Times New Roman" w:cs="Times New Roman"/>
                <w:sz w:val="24"/>
                <w:szCs w:val="24"/>
                <w:bdr w:val="none" w:sz="0" w:space="0" w:color="auto" w:frame="1"/>
                <w:shd w:val="clear" w:color="auto" w:fill="FFFFFF"/>
              </w:rPr>
              <w:t>Sua disposição para acessar recursos de microcrédito ou micro seguros, propôs à Administração Municipal e as políticas públicas para manter sua filiação como contribuintes no regime contributivo saúde era altamente favorável em ambos os grupos.</w:t>
            </w:r>
          </w:p>
        </w:tc>
      </w:tr>
      <w:tr w:rsidR="00080B33" w:rsidRPr="00B772FB" w:rsidTr="00424391">
        <w:tc>
          <w:tcPr>
            <w:tcW w:w="2881" w:type="dxa"/>
          </w:tcPr>
          <w:p w:rsidR="00080B33" w:rsidRPr="00B772FB" w:rsidRDefault="00080B33" w:rsidP="00FC31A0">
            <w:pPr>
              <w:jc w:val="both"/>
              <w:rPr>
                <w:rFonts w:ascii="Times New Roman" w:hAnsi="Times New Roman" w:cs="Times New Roman"/>
                <w:sz w:val="24"/>
                <w:szCs w:val="24"/>
              </w:rPr>
            </w:pPr>
            <w:r w:rsidRPr="00B772FB">
              <w:rPr>
                <w:rFonts w:ascii="Times New Roman" w:hAnsi="Times New Roman" w:cs="Times New Roman"/>
                <w:sz w:val="24"/>
                <w:szCs w:val="24"/>
              </w:rPr>
              <w:t>Saúde indígena: a bioética</w:t>
            </w:r>
            <w:r w:rsidR="00FC31A0">
              <w:rPr>
                <w:rFonts w:ascii="Times New Roman" w:hAnsi="Times New Roman" w:cs="Times New Roman"/>
                <w:sz w:val="24"/>
                <w:szCs w:val="24"/>
              </w:rPr>
              <w:t xml:space="preserve"> </w:t>
            </w:r>
            <w:r w:rsidRPr="00B772FB">
              <w:rPr>
                <w:rFonts w:ascii="Times New Roman" w:hAnsi="Times New Roman" w:cs="Times New Roman"/>
                <w:sz w:val="24"/>
                <w:szCs w:val="24"/>
              </w:rPr>
              <w:t>como instrumento de respeito às diferenças</w:t>
            </w:r>
            <w:r w:rsidR="006E3925">
              <w:rPr>
                <w:rFonts w:ascii="Times New Roman" w:hAnsi="Times New Roman" w:cs="Times New Roman"/>
                <w:sz w:val="24"/>
                <w:szCs w:val="24"/>
              </w:rPr>
              <w:t>.</w:t>
            </w:r>
          </w:p>
        </w:tc>
        <w:tc>
          <w:tcPr>
            <w:tcW w:w="2881" w:type="dxa"/>
          </w:tcPr>
          <w:p w:rsidR="00080B33" w:rsidRPr="00B772FB" w:rsidRDefault="00080B33" w:rsidP="00FC31A0">
            <w:pPr>
              <w:jc w:val="both"/>
              <w:rPr>
                <w:rFonts w:ascii="Times New Roman" w:hAnsi="Times New Roman" w:cs="Times New Roman"/>
                <w:sz w:val="24"/>
                <w:szCs w:val="24"/>
              </w:rPr>
            </w:pPr>
            <w:r w:rsidRPr="00B772FB">
              <w:rPr>
                <w:rFonts w:ascii="Times New Roman" w:hAnsi="Times New Roman" w:cs="Times New Roman"/>
                <w:sz w:val="24"/>
                <w:szCs w:val="24"/>
              </w:rPr>
              <w:t>Elucidar resoluções democráticas para os conflitos bioéticos.</w:t>
            </w:r>
          </w:p>
        </w:tc>
        <w:tc>
          <w:tcPr>
            <w:tcW w:w="3135" w:type="dxa"/>
          </w:tcPr>
          <w:p w:rsidR="00080B33" w:rsidRPr="00B772FB" w:rsidRDefault="00080B33" w:rsidP="00FC31A0">
            <w:pPr>
              <w:jc w:val="both"/>
              <w:rPr>
                <w:rFonts w:ascii="Times New Roman" w:hAnsi="Times New Roman" w:cs="Times New Roman"/>
                <w:sz w:val="24"/>
                <w:szCs w:val="24"/>
              </w:rPr>
            </w:pPr>
            <w:r w:rsidRPr="00B772FB">
              <w:rPr>
                <w:rFonts w:ascii="Times New Roman" w:hAnsi="Times New Roman" w:cs="Times New Roman"/>
                <w:sz w:val="24"/>
                <w:szCs w:val="24"/>
              </w:rPr>
              <w:t>Trouxe o amparo judicial como necessário para o cumprimento dos direitos</w:t>
            </w:r>
            <w:r w:rsidR="00FC31A0">
              <w:rPr>
                <w:rFonts w:ascii="Times New Roman" w:hAnsi="Times New Roman" w:cs="Times New Roman"/>
                <w:sz w:val="24"/>
                <w:szCs w:val="24"/>
              </w:rPr>
              <w:t xml:space="preserve"> </w:t>
            </w:r>
            <w:r w:rsidRPr="00B772FB">
              <w:rPr>
                <w:rFonts w:ascii="Times New Roman" w:hAnsi="Times New Roman" w:cs="Times New Roman"/>
                <w:sz w:val="24"/>
                <w:szCs w:val="24"/>
              </w:rPr>
              <w:t>humanos.</w:t>
            </w:r>
          </w:p>
        </w:tc>
      </w:tr>
      <w:tr w:rsidR="00080B33" w:rsidRPr="00B772FB" w:rsidTr="00424391">
        <w:tc>
          <w:tcPr>
            <w:tcW w:w="2881" w:type="dxa"/>
          </w:tcPr>
          <w:p w:rsidR="00080B33" w:rsidRPr="00B772FB" w:rsidRDefault="00080B33" w:rsidP="00FC31A0">
            <w:pPr>
              <w:jc w:val="both"/>
              <w:rPr>
                <w:rFonts w:ascii="Times New Roman" w:hAnsi="Times New Roman" w:cs="Times New Roman"/>
                <w:sz w:val="24"/>
                <w:szCs w:val="24"/>
              </w:rPr>
            </w:pPr>
            <w:r w:rsidRPr="00B772FB">
              <w:rPr>
                <w:rFonts w:ascii="Times New Roman" w:hAnsi="Times New Roman" w:cs="Times New Roman"/>
                <w:sz w:val="24"/>
                <w:szCs w:val="24"/>
              </w:rPr>
              <w:t>A inserção da vigilância em</w:t>
            </w:r>
            <w:r w:rsidR="00FC31A0">
              <w:rPr>
                <w:rFonts w:ascii="Times New Roman" w:hAnsi="Times New Roman" w:cs="Times New Roman"/>
                <w:sz w:val="24"/>
                <w:szCs w:val="24"/>
              </w:rPr>
              <w:t xml:space="preserve"> </w:t>
            </w:r>
            <w:r w:rsidRPr="00B772FB">
              <w:rPr>
                <w:rFonts w:ascii="Times New Roman" w:hAnsi="Times New Roman" w:cs="Times New Roman"/>
                <w:sz w:val="24"/>
                <w:szCs w:val="24"/>
              </w:rPr>
              <w:t xml:space="preserve">saúde ambiental no sistema </w:t>
            </w:r>
            <w:r w:rsidR="00FC31A0">
              <w:rPr>
                <w:rFonts w:ascii="Times New Roman" w:hAnsi="Times New Roman" w:cs="Times New Roman"/>
                <w:sz w:val="24"/>
                <w:szCs w:val="24"/>
              </w:rPr>
              <w:t>únic</w:t>
            </w:r>
            <w:r w:rsidRPr="00B772FB">
              <w:rPr>
                <w:rFonts w:ascii="Times New Roman" w:hAnsi="Times New Roman" w:cs="Times New Roman"/>
                <w:sz w:val="24"/>
                <w:szCs w:val="24"/>
              </w:rPr>
              <w:t>o de saúde</w:t>
            </w:r>
            <w:r w:rsidR="006E3925">
              <w:rPr>
                <w:rFonts w:ascii="Times New Roman" w:hAnsi="Times New Roman" w:cs="Times New Roman"/>
                <w:sz w:val="24"/>
                <w:szCs w:val="24"/>
              </w:rPr>
              <w:t>.</w:t>
            </w:r>
          </w:p>
        </w:tc>
        <w:tc>
          <w:tcPr>
            <w:tcW w:w="2881" w:type="dxa"/>
          </w:tcPr>
          <w:p w:rsidR="00080B33" w:rsidRPr="00B772FB" w:rsidRDefault="00080B33" w:rsidP="00FC31A0">
            <w:pPr>
              <w:jc w:val="both"/>
              <w:rPr>
                <w:rFonts w:ascii="Times New Roman" w:hAnsi="Times New Roman" w:cs="Times New Roman"/>
                <w:sz w:val="24"/>
                <w:szCs w:val="24"/>
              </w:rPr>
            </w:pPr>
            <w:r w:rsidRPr="00B772FB">
              <w:rPr>
                <w:rFonts w:ascii="Times New Roman" w:hAnsi="Times New Roman" w:cs="Times New Roman"/>
                <w:sz w:val="24"/>
                <w:szCs w:val="24"/>
              </w:rPr>
              <w:t>Discutir o aprimoramento deste “modelo” de atuação e consolidar a prática</w:t>
            </w:r>
            <w:r w:rsidR="00FC31A0">
              <w:rPr>
                <w:rFonts w:ascii="Times New Roman" w:hAnsi="Times New Roman" w:cs="Times New Roman"/>
                <w:sz w:val="24"/>
                <w:szCs w:val="24"/>
              </w:rPr>
              <w:t xml:space="preserve"> </w:t>
            </w:r>
            <w:r w:rsidRPr="00B772FB">
              <w:rPr>
                <w:rFonts w:ascii="Times New Roman" w:hAnsi="Times New Roman" w:cs="Times New Roman"/>
                <w:sz w:val="24"/>
                <w:szCs w:val="24"/>
              </w:rPr>
              <w:t>da Saúde Ambiental dentro do SUS.</w:t>
            </w:r>
          </w:p>
        </w:tc>
        <w:tc>
          <w:tcPr>
            <w:tcW w:w="3135" w:type="dxa"/>
          </w:tcPr>
          <w:p w:rsidR="00080B33" w:rsidRPr="00B772FB" w:rsidRDefault="00080B33" w:rsidP="00FC31A0">
            <w:pPr>
              <w:jc w:val="both"/>
              <w:rPr>
                <w:rFonts w:ascii="Times New Roman" w:hAnsi="Times New Roman" w:cs="Times New Roman"/>
                <w:sz w:val="24"/>
                <w:szCs w:val="24"/>
              </w:rPr>
            </w:pPr>
            <w:r w:rsidRPr="00B772FB">
              <w:rPr>
                <w:rFonts w:ascii="Times New Roman" w:hAnsi="Times New Roman" w:cs="Times New Roman"/>
                <w:sz w:val="24"/>
                <w:szCs w:val="24"/>
              </w:rPr>
              <w:t>Identificou a saúde ambiental como importante no processo saúde-doença,</w:t>
            </w:r>
            <w:r w:rsidR="00FC31A0">
              <w:rPr>
                <w:rFonts w:ascii="Times New Roman" w:hAnsi="Times New Roman" w:cs="Times New Roman"/>
                <w:sz w:val="24"/>
                <w:szCs w:val="24"/>
              </w:rPr>
              <w:t xml:space="preserve"> </w:t>
            </w:r>
            <w:r w:rsidRPr="00B772FB">
              <w:rPr>
                <w:rFonts w:ascii="Times New Roman" w:hAnsi="Times New Roman" w:cs="Times New Roman"/>
                <w:sz w:val="24"/>
                <w:szCs w:val="24"/>
              </w:rPr>
              <w:t>prevenindo agravos advindos do ambiente e fortalecendo a reforma sanitária.</w:t>
            </w:r>
          </w:p>
        </w:tc>
      </w:tr>
      <w:tr w:rsidR="00080B33" w:rsidRPr="00B772FB" w:rsidTr="00424391">
        <w:tc>
          <w:tcPr>
            <w:tcW w:w="2881" w:type="dxa"/>
          </w:tcPr>
          <w:p w:rsidR="00080B33" w:rsidRPr="00B772FB" w:rsidRDefault="00080B33" w:rsidP="00FC31A0">
            <w:pPr>
              <w:jc w:val="both"/>
              <w:rPr>
                <w:rFonts w:ascii="Times New Roman" w:hAnsi="Times New Roman" w:cs="Times New Roman"/>
                <w:sz w:val="24"/>
                <w:szCs w:val="24"/>
              </w:rPr>
            </w:pPr>
            <w:r w:rsidRPr="00B772FB">
              <w:rPr>
                <w:rFonts w:ascii="Times New Roman" w:hAnsi="Times New Roman" w:cs="Times New Roman"/>
                <w:sz w:val="24"/>
                <w:szCs w:val="24"/>
              </w:rPr>
              <w:t>Custeio do direito à saúde:</w:t>
            </w:r>
            <w:r w:rsidR="00FC31A0">
              <w:rPr>
                <w:rFonts w:ascii="Times New Roman" w:hAnsi="Times New Roman" w:cs="Times New Roman"/>
                <w:sz w:val="24"/>
                <w:szCs w:val="24"/>
              </w:rPr>
              <w:t xml:space="preserve"> em busca da mesma </w:t>
            </w:r>
            <w:r w:rsidRPr="00B772FB">
              <w:rPr>
                <w:rFonts w:ascii="Times New Roman" w:hAnsi="Times New Roman" w:cs="Times New Roman"/>
                <w:sz w:val="24"/>
                <w:szCs w:val="24"/>
              </w:rPr>
              <w:t xml:space="preserve">proteção constitucional </w:t>
            </w:r>
          </w:p>
          <w:p w:rsidR="00080B33" w:rsidRPr="00B772FB" w:rsidRDefault="00080B33" w:rsidP="00FC31A0">
            <w:pPr>
              <w:jc w:val="both"/>
              <w:rPr>
                <w:rFonts w:ascii="Times New Roman" w:hAnsi="Times New Roman" w:cs="Times New Roman"/>
                <w:sz w:val="24"/>
                <w:szCs w:val="24"/>
              </w:rPr>
            </w:pPr>
            <w:r w:rsidRPr="00B772FB">
              <w:rPr>
                <w:rFonts w:ascii="Times New Roman" w:hAnsi="Times New Roman" w:cs="Times New Roman"/>
                <w:sz w:val="24"/>
                <w:szCs w:val="24"/>
              </w:rPr>
              <w:t>conquistada pelo direito à educação</w:t>
            </w:r>
            <w:r w:rsidR="006E3925">
              <w:rPr>
                <w:rFonts w:ascii="Times New Roman" w:hAnsi="Times New Roman" w:cs="Times New Roman"/>
                <w:sz w:val="24"/>
                <w:szCs w:val="24"/>
              </w:rPr>
              <w:t>.</w:t>
            </w:r>
          </w:p>
        </w:tc>
        <w:tc>
          <w:tcPr>
            <w:tcW w:w="2881" w:type="dxa"/>
          </w:tcPr>
          <w:p w:rsidR="00080B33" w:rsidRPr="00B772FB" w:rsidRDefault="00080B33" w:rsidP="00FC31A0">
            <w:pPr>
              <w:jc w:val="both"/>
              <w:rPr>
                <w:rFonts w:ascii="Times New Roman" w:hAnsi="Times New Roman" w:cs="Times New Roman"/>
                <w:sz w:val="24"/>
                <w:szCs w:val="24"/>
              </w:rPr>
            </w:pPr>
            <w:r w:rsidRPr="00B772FB">
              <w:rPr>
                <w:rFonts w:ascii="Times New Roman" w:hAnsi="Times New Roman" w:cs="Times New Roman"/>
                <w:sz w:val="24"/>
                <w:szCs w:val="24"/>
              </w:rPr>
              <w:t>Este estudo cuida de comparar os estágios evolutivos dos direitos à saúde</w:t>
            </w:r>
            <w:r w:rsidR="00FC31A0">
              <w:rPr>
                <w:rFonts w:ascii="Times New Roman" w:hAnsi="Times New Roman" w:cs="Times New Roman"/>
                <w:sz w:val="24"/>
                <w:szCs w:val="24"/>
              </w:rPr>
              <w:t xml:space="preserve"> </w:t>
            </w:r>
            <w:r w:rsidRPr="00B772FB">
              <w:rPr>
                <w:rFonts w:ascii="Times New Roman" w:hAnsi="Times New Roman" w:cs="Times New Roman"/>
                <w:sz w:val="24"/>
                <w:szCs w:val="24"/>
              </w:rPr>
              <w:t>e à educação no Brasil pós-1988, tendo por foco seus respectivos arranjos</w:t>
            </w:r>
            <w:r w:rsidR="00FC31A0">
              <w:rPr>
                <w:rFonts w:ascii="Times New Roman" w:hAnsi="Times New Roman" w:cs="Times New Roman"/>
                <w:sz w:val="24"/>
                <w:szCs w:val="24"/>
              </w:rPr>
              <w:t xml:space="preserve"> </w:t>
            </w:r>
            <w:r w:rsidRPr="00B772FB">
              <w:rPr>
                <w:rFonts w:ascii="Times New Roman" w:hAnsi="Times New Roman" w:cs="Times New Roman"/>
                <w:sz w:val="24"/>
                <w:szCs w:val="24"/>
              </w:rPr>
              <w:t xml:space="preserve">protetivos e, em especial, a garantia de fi </w:t>
            </w:r>
            <w:r w:rsidRPr="00B772FB">
              <w:rPr>
                <w:rFonts w:ascii="Times New Roman" w:hAnsi="Times New Roman" w:cs="Times New Roman"/>
                <w:sz w:val="24"/>
                <w:szCs w:val="24"/>
              </w:rPr>
              <w:lastRenderedPageBreak/>
              <w:t>nanciamento mínimo, tal como foram</w:t>
            </w:r>
            <w:r w:rsidR="00FC31A0">
              <w:rPr>
                <w:rFonts w:ascii="Times New Roman" w:hAnsi="Times New Roman" w:cs="Times New Roman"/>
                <w:sz w:val="24"/>
                <w:szCs w:val="24"/>
              </w:rPr>
              <w:t xml:space="preserve"> fi</w:t>
            </w:r>
            <w:r w:rsidRPr="00B772FB">
              <w:rPr>
                <w:rFonts w:ascii="Times New Roman" w:hAnsi="Times New Roman" w:cs="Times New Roman"/>
                <w:sz w:val="24"/>
                <w:szCs w:val="24"/>
              </w:rPr>
              <w:t>xados constitucionalmente.</w:t>
            </w:r>
          </w:p>
        </w:tc>
        <w:tc>
          <w:tcPr>
            <w:tcW w:w="3135" w:type="dxa"/>
          </w:tcPr>
          <w:p w:rsidR="00080B33" w:rsidRPr="00B772FB" w:rsidRDefault="00080B33" w:rsidP="00FC31A0">
            <w:pPr>
              <w:jc w:val="both"/>
              <w:rPr>
                <w:rFonts w:ascii="Times New Roman" w:hAnsi="Times New Roman" w:cs="Times New Roman"/>
                <w:sz w:val="24"/>
                <w:szCs w:val="24"/>
              </w:rPr>
            </w:pPr>
            <w:r w:rsidRPr="00B772FB">
              <w:rPr>
                <w:rFonts w:ascii="Times New Roman" w:hAnsi="Times New Roman" w:cs="Times New Roman"/>
                <w:sz w:val="24"/>
                <w:szCs w:val="24"/>
              </w:rPr>
              <w:lastRenderedPageBreak/>
              <w:t>Constatou-se que a educação se comparada a saúde possui mais estabilidade nos</w:t>
            </w:r>
            <w:r w:rsidR="00FC31A0">
              <w:rPr>
                <w:rFonts w:ascii="Times New Roman" w:hAnsi="Times New Roman" w:cs="Times New Roman"/>
                <w:sz w:val="24"/>
                <w:szCs w:val="24"/>
              </w:rPr>
              <w:t xml:space="preserve"> </w:t>
            </w:r>
            <w:r w:rsidRPr="00B772FB">
              <w:rPr>
                <w:rFonts w:ascii="Times New Roman" w:hAnsi="Times New Roman" w:cs="Times New Roman"/>
                <w:sz w:val="24"/>
                <w:szCs w:val="24"/>
              </w:rPr>
              <w:t>financiamentos advindos da União e que a evolução constitucional na educação difere da feita na saúde.</w:t>
            </w:r>
          </w:p>
        </w:tc>
      </w:tr>
      <w:tr w:rsidR="00D27734" w:rsidRPr="00B772FB" w:rsidTr="00424391">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lastRenderedPageBreak/>
              <w:t>Aspectos Jurídicos e sanitários condicionantes para o uso da via judicial no acesso aos medicamentos no Brasil.</w:t>
            </w:r>
          </w:p>
        </w:tc>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Discutir os aspectos legais e sanitários que suportam as ações judiciais que demandaram por medicamentos.</w:t>
            </w:r>
          </w:p>
          <w:p w:rsidR="00D27734" w:rsidRPr="00B772FB" w:rsidRDefault="00D27734" w:rsidP="00FC31A0">
            <w:pPr>
              <w:jc w:val="both"/>
              <w:rPr>
                <w:rFonts w:ascii="Times New Roman" w:hAnsi="Times New Roman" w:cs="Times New Roman"/>
                <w:sz w:val="24"/>
                <w:szCs w:val="24"/>
              </w:rPr>
            </w:pPr>
          </w:p>
          <w:p w:rsidR="00D27734" w:rsidRPr="00B772FB" w:rsidRDefault="00D27734" w:rsidP="00FC31A0">
            <w:pPr>
              <w:jc w:val="both"/>
              <w:rPr>
                <w:rFonts w:ascii="Times New Roman" w:hAnsi="Times New Roman" w:cs="Times New Roman"/>
                <w:sz w:val="24"/>
                <w:szCs w:val="24"/>
              </w:rPr>
            </w:pPr>
          </w:p>
        </w:tc>
        <w:tc>
          <w:tcPr>
            <w:tcW w:w="3135"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O envolvimento do juduciário ativamente na saúde, levando em consideração que a procura pelo poder judiciário para resolução de questões em que é direito do cidadão, destacando que o SUS não recebe o repasse adequado a sua demanda de atendimentos em sua totalidade, gerando dessa forma a intervenção da justiça para cobrar  o que de fato o individuo tem direito.</w:t>
            </w:r>
          </w:p>
        </w:tc>
      </w:tr>
      <w:tr w:rsidR="00D27734" w:rsidRPr="00B772FB" w:rsidTr="00424391">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Programa Bolsa Família: a interface entre a atuação profissional e o direito humano a alimentação adequada.</w:t>
            </w:r>
          </w:p>
        </w:tc>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Avaliar práticas de saúde bucal coletiva de dois modelos de atenção à saúde familiar.</w:t>
            </w:r>
          </w:p>
        </w:tc>
        <w:tc>
          <w:tcPr>
            <w:tcW w:w="3135"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Avalia a questão do fornecimento adequado de saúde Bucal para aquela população, e revela que houve um significativo avanço no tocante relaciomento entre profissional e usuário, como a forma de tratamento, humanização, acolhimento, desejo de resolução do problema, apresentando falhas em menos quantidade apenas em questões técnicas.</w:t>
            </w:r>
          </w:p>
        </w:tc>
      </w:tr>
      <w:tr w:rsidR="00D27734" w:rsidRPr="00B772FB" w:rsidTr="00B772FB">
        <w:tc>
          <w:tcPr>
            <w:tcW w:w="8897" w:type="dxa"/>
            <w:gridSpan w:val="3"/>
            <w:shd w:val="clear" w:color="auto" w:fill="000000" w:themeFill="text1"/>
          </w:tcPr>
          <w:p w:rsidR="00D27734" w:rsidRPr="00AA463F" w:rsidRDefault="00D27734" w:rsidP="00D27734">
            <w:pPr>
              <w:jc w:val="center"/>
              <w:rPr>
                <w:rFonts w:ascii="Times New Roman" w:hAnsi="Times New Roman" w:cs="Times New Roman"/>
                <w:b/>
                <w:color w:val="FFFFFF" w:themeColor="background1"/>
                <w:sz w:val="24"/>
                <w:szCs w:val="24"/>
              </w:rPr>
            </w:pPr>
            <w:r w:rsidRPr="00AA463F">
              <w:rPr>
                <w:rFonts w:ascii="Times New Roman" w:hAnsi="Times New Roman" w:cs="Times New Roman"/>
                <w:b/>
                <w:color w:val="FFFFFF" w:themeColor="background1"/>
                <w:sz w:val="24"/>
                <w:szCs w:val="24"/>
              </w:rPr>
              <w:t>2013</w:t>
            </w:r>
          </w:p>
        </w:tc>
      </w:tr>
      <w:tr w:rsidR="00D27734" w:rsidRPr="00B772FB" w:rsidTr="00424391">
        <w:tc>
          <w:tcPr>
            <w:tcW w:w="2881" w:type="dxa"/>
          </w:tcPr>
          <w:p w:rsidR="00D27734" w:rsidRPr="00B772FB" w:rsidRDefault="00D27734" w:rsidP="00D27734">
            <w:pPr>
              <w:jc w:val="center"/>
              <w:rPr>
                <w:rFonts w:ascii="Times New Roman" w:hAnsi="Times New Roman" w:cs="Times New Roman"/>
                <w:b/>
                <w:sz w:val="24"/>
                <w:szCs w:val="24"/>
              </w:rPr>
            </w:pPr>
            <w:r w:rsidRPr="00B772FB">
              <w:rPr>
                <w:rFonts w:ascii="Times New Roman" w:hAnsi="Times New Roman" w:cs="Times New Roman"/>
                <w:b/>
                <w:sz w:val="24"/>
                <w:szCs w:val="24"/>
              </w:rPr>
              <w:t>Título</w:t>
            </w:r>
          </w:p>
        </w:tc>
        <w:tc>
          <w:tcPr>
            <w:tcW w:w="2881" w:type="dxa"/>
          </w:tcPr>
          <w:p w:rsidR="00D27734" w:rsidRPr="00B772FB" w:rsidRDefault="00D27734" w:rsidP="00D27734">
            <w:pPr>
              <w:jc w:val="center"/>
              <w:rPr>
                <w:rFonts w:ascii="Times New Roman" w:hAnsi="Times New Roman" w:cs="Times New Roman"/>
                <w:b/>
                <w:sz w:val="24"/>
                <w:szCs w:val="24"/>
              </w:rPr>
            </w:pPr>
            <w:r w:rsidRPr="00B772FB">
              <w:rPr>
                <w:rFonts w:ascii="Times New Roman" w:hAnsi="Times New Roman" w:cs="Times New Roman"/>
                <w:b/>
                <w:sz w:val="24"/>
                <w:szCs w:val="24"/>
              </w:rPr>
              <w:t>Objetivo</w:t>
            </w:r>
          </w:p>
        </w:tc>
        <w:tc>
          <w:tcPr>
            <w:tcW w:w="3135" w:type="dxa"/>
          </w:tcPr>
          <w:p w:rsidR="00D27734" w:rsidRPr="00B772FB" w:rsidRDefault="00D27734" w:rsidP="00D27734">
            <w:pPr>
              <w:jc w:val="center"/>
              <w:rPr>
                <w:rFonts w:ascii="Times New Roman" w:hAnsi="Times New Roman" w:cs="Times New Roman"/>
                <w:b/>
                <w:sz w:val="24"/>
                <w:szCs w:val="24"/>
              </w:rPr>
            </w:pPr>
            <w:r w:rsidRPr="00B772FB">
              <w:rPr>
                <w:rFonts w:ascii="Times New Roman" w:hAnsi="Times New Roman" w:cs="Times New Roman"/>
                <w:b/>
                <w:sz w:val="24"/>
                <w:szCs w:val="24"/>
              </w:rPr>
              <w:t>Principais Resultados</w:t>
            </w:r>
          </w:p>
        </w:tc>
      </w:tr>
      <w:tr w:rsidR="00D27734" w:rsidRPr="00B772FB" w:rsidTr="00424391">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Dilemas antropológicos de uma agenda de saúde pública: programa rede cegonha, pessoalidade e pluralidade.</w:t>
            </w:r>
          </w:p>
        </w:tc>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 xml:space="preserve">O artigo tem como principal objetivo abordar a criação e implementação da rede cegonha, como também seus objetivos de redução da mortalidade materna e diminuição do número de cesáreas e também os seus benefícios.  </w:t>
            </w:r>
          </w:p>
        </w:tc>
        <w:tc>
          <w:tcPr>
            <w:tcW w:w="3135"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Um dos principais resultados desse artigo foi o conflito gerado com a rede feminista de saúde, que achou o programa um retrocesso para a saúde feminina, pois trata a mulher como sendo feita apenas para ser mãe, não abordando outros aspectos da saúde feminina.</w:t>
            </w:r>
          </w:p>
        </w:tc>
      </w:tr>
      <w:tr w:rsidR="00D27734" w:rsidRPr="00B772FB" w:rsidTr="00424391">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Equidadensalud em larégion más desigual del mundo:  um reto de políticas públicas em américa latina.</w:t>
            </w:r>
          </w:p>
        </w:tc>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O artigo tem como principal objetivo mostrar a necessidade da criação de uma variedade de políticas públicas para dar cobertura universal para o direito à saúde.</w:t>
            </w:r>
          </w:p>
        </w:tc>
        <w:tc>
          <w:tcPr>
            <w:tcW w:w="3135"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 xml:space="preserve">Um dos principais resultados do artigo foi mostrar quais são os desafios enfrentados pelos países da América Latina para conseguir essa equidade. </w:t>
            </w:r>
            <w:r w:rsidRPr="00B772FB">
              <w:rPr>
                <w:rStyle w:val="notranslate"/>
                <w:rFonts w:ascii="Times New Roman" w:hAnsi="Times New Roman" w:cs="Times New Roman"/>
                <w:color w:val="000000"/>
                <w:sz w:val="24"/>
                <w:szCs w:val="24"/>
                <w:shd w:val="clear" w:color="auto" w:fill="FFFFFF"/>
              </w:rPr>
              <w:t xml:space="preserve">Um dos principais desafios das políticas públicas da região se refere à capacidade de nossos Estados </w:t>
            </w:r>
            <w:r w:rsidRPr="00B772FB">
              <w:rPr>
                <w:rStyle w:val="notranslate"/>
                <w:rFonts w:ascii="Times New Roman" w:hAnsi="Times New Roman" w:cs="Times New Roman"/>
                <w:color w:val="000000"/>
                <w:sz w:val="24"/>
                <w:szCs w:val="24"/>
                <w:shd w:val="clear" w:color="auto" w:fill="FFFFFF"/>
              </w:rPr>
              <w:lastRenderedPageBreak/>
              <w:t>de financiar, conceber, implementar, avaliar e acompanhar as políticas.</w:t>
            </w:r>
          </w:p>
        </w:tc>
      </w:tr>
      <w:tr w:rsidR="00D27734" w:rsidRPr="00B772FB" w:rsidTr="00424391">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color w:val="000000"/>
                <w:sz w:val="24"/>
                <w:szCs w:val="24"/>
              </w:rPr>
              <w:lastRenderedPageBreak/>
              <w:t>Quando a porta de entrada não resolve: análise das unidades de saúde da família no município de Rio Branco, Acre.</w:t>
            </w:r>
          </w:p>
        </w:tc>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color w:val="000000"/>
                <w:sz w:val="24"/>
                <w:szCs w:val="24"/>
              </w:rPr>
              <w:t>Esta pesquisa tem como objetivo conhecer e com</w:t>
            </w:r>
            <w:r w:rsidRPr="00B772FB">
              <w:rPr>
                <w:rFonts w:ascii="Times New Roman" w:hAnsi="Times New Roman" w:cs="Times New Roman"/>
                <w:color w:val="000000"/>
                <w:sz w:val="24"/>
                <w:szCs w:val="24"/>
              </w:rPr>
              <w:softHyphen/>
              <w:t>preender a realidade de algumas Unidades de Saúde da Família (USF) do município de Rio Branco – Acre, no sentido de contribuir para a reflexão sobre uma das estruturas tão complexa, como as demais, que é “a porta de entrada” na atenção básica, do sistema de saúde brasileiro.</w:t>
            </w:r>
          </w:p>
        </w:tc>
        <w:tc>
          <w:tcPr>
            <w:tcW w:w="3135"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Um dos principais resultados desse artigo a respeito do acolhimento é que não é feito da forma devida, com isso, dificulta a formação de vinculo dos profissionais com a comunidade fazendo com que a atenção básica deixe de ser a porta de entrada para os demais serviços de saúde. Outro ponto importante é o processo de trabalho dos profissionais que acabam sendo individualista, dificultando o trabalho em equipe e isso acaba refletindo na comunidade.</w:t>
            </w:r>
          </w:p>
        </w:tc>
      </w:tr>
      <w:tr w:rsidR="00D27734" w:rsidRPr="00B772FB" w:rsidTr="00424391">
        <w:tc>
          <w:tcPr>
            <w:tcW w:w="2881" w:type="dxa"/>
          </w:tcPr>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Loucura e Trabalho no</w:t>
            </w:r>
          </w:p>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Encontro entre Saúde</w:t>
            </w:r>
          </w:p>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Mental e Economia</w:t>
            </w:r>
          </w:p>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Solidária.</w:t>
            </w:r>
          </w:p>
        </w:tc>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O artigo tem como objetivo relatar a relação entre a loucura e o trabalho por meio de uma pesquisa de campo e uma pesquisa bibliográfica. O artigo fala sobre as políticas criadas para a inclusão social por meio do trabalho de pessoas que possuem transtornos mentais ou estão envolvidos com álcool ou outras drogas.</w:t>
            </w:r>
          </w:p>
        </w:tc>
        <w:tc>
          <w:tcPr>
            <w:tcW w:w="3135" w:type="dxa"/>
          </w:tcPr>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Um dos principais resultados do artigo foi que a questão da</w:t>
            </w:r>
          </w:p>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inclusão social pelo trabalho está relacionada</w:t>
            </w:r>
          </w:p>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aos direitos humanos e à cidadania, As possibilidades de trabalho tanto no mercado formal quanto em projetos de geração de trabalho e renda são mantidas como eixos de inclusão.</w:t>
            </w:r>
          </w:p>
        </w:tc>
      </w:tr>
      <w:tr w:rsidR="00D27734" w:rsidRPr="00B772FB" w:rsidTr="00B772FB">
        <w:tc>
          <w:tcPr>
            <w:tcW w:w="8897" w:type="dxa"/>
            <w:gridSpan w:val="3"/>
            <w:shd w:val="clear" w:color="auto" w:fill="000000" w:themeFill="text1"/>
          </w:tcPr>
          <w:p w:rsidR="00D27734" w:rsidRPr="00AA463F" w:rsidRDefault="00D27734" w:rsidP="00D27734">
            <w:pPr>
              <w:jc w:val="center"/>
              <w:rPr>
                <w:rFonts w:ascii="Times New Roman" w:hAnsi="Times New Roman" w:cs="Times New Roman"/>
                <w:b/>
                <w:color w:val="FFFFFF" w:themeColor="background1"/>
                <w:sz w:val="24"/>
                <w:szCs w:val="24"/>
              </w:rPr>
            </w:pPr>
            <w:r w:rsidRPr="00AA463F">
              <w:rPr>
                <w:rFonts w:ascii="Times New Roman" w:hAnsi="Times New Roman" w:cs="Times New Roman"/>
                <w:b/>
                <w:color w:val="FFFFFF" w:themeColor="background1"/>
                <w:sz w:val="24"/>
                <w:szCs w:val="24"/>
              </w:rPr>
              <w:t>2014</w:t>
            </w:r>
          </w:p>
        </w:tc>
      </w:tr>
      <w:tr w:rsidR="00D27734" w:rsidRPr="00B772FB" w:rsidTr="00424391">
        <w:tc>
          <w:tcPr>
            <w:tcW w:w="2881" w:type="dxa"/>
          </w:tcPr>
          <w:p w:rsidR="00D27734" w:rsidRPr="00B772FB" w:rsidRDefault="00D27734" w:rsidP="00D27734">
            <w:pPr>
              <w:jc w:val="center"/>
              <w:rPr>
                <w:rFonts w:ascii="Times New Roman" w:hAnsi="Times New Roman" w:cs="Times New Roman"/>
                <w:b/>
                <w:sz w:val="24"/>
                <w:szCs w:val="24"/>
              </w:rPr>
            </w:pPr>
            <w:r w:rsidRPr="00B772FB">
              <w:rPr>
                <w:rFonts w:ascii="Times New Roman" w:hAnsi="Times New Roman" w:cs="Times New Roman"/>
                <w:b/>
                <w:sz w:val="24"/>
                <w:szCs w:val="24"/>
              </w:rPr>
              <w:t>Título</w:t>
            </w:r>
          </w:p>
        </w:tc>
        <w:tc>
          <w:tcPr>
            <w:tcW w:w="2881" w:type="dxa"/>
          </w:tcPr>
          <w:p w:rsidR="00D27734" w:rsidRPr="00B772FB" w:rsidRDefault="00D27734" w:rsidP="00D27734">
            <w:pPr>
              <w:jc w:val="center"/>
              <w:rPr>
                <w:rFonts w:ascii="Times New Roman" w:hAnsi="Times New Roman" w:cs="Times New Roman"/>
                <w:b/>
                <w:sz w:val="24"/>
                <w:szCs w:val="24"/>
              </w:rPr>
            </w:pPr>
            <w:r w:rsidRPr="00B772FB">
              <w:rPr>
                <w:rFonts w:ascii="Times New Roman" w:hAnsi="Times New Roman" w:cs="Times New Roman"/>
                <w:b/>
                <w:sz w:val="24"/>
                <w:szCs w:val="24"/>
              </w:rPr>
              <w:t>Objetivo</w:t>
            </w:r>
          </w:p>
        </w:tc>
        <w:tc>
          <w:tcPr>
            <w:tcW w:w="3135" w:type="dxa"/>
          </w:tcPr>
          <w:p w:rsidR="00D27734" w:rsidRPr="00B772FB" w:rsidRDefault="00D27734" w:rsidP="00D27734">
            <w:pPr>
              <w:jc w:val="center"/>
              <w:rPr>
                <w:rFonts w:ascii="Times New Roman" w:hAnsi="Times New Roman" w:cs="Times New Roman"/>
                <w:b/>
                <w:sz w:val="24"/>
                <w:szCs w:val="24"/>
              </w:rPr>
            </w:pPr>
            <w:r w:rsidRPr="00B772FB">
              <w:rPr>
                <w:rFonts w:ascii="Times New Roman" w:hAnsi="Times New Roman" w:cs="Times New Roman"/>
                <w:b/>
                <w:sz w:val="24"/>
                <w:szCs w:val="24"/>
              </w:rPr>
              <w:t>Principais Resultados</w:t>
            </w:r>
          </w:p>
        </w:tc>
      </w:tr>
      <w:tr w:rsidR="00D27734" w:rsidRPr="00B772FB" w:rsidTr="00424391">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bCs/>
                <w:sz w:val="24"/>
                <w:szCs w:val="24"/>
              </w:rPr>
              <w:t>Judicialização da saúde e a audiência pública convocada pelo Supremo Tribunal Federal em 2009: o que mudou de lá para cá?</w:t>
            </w:r>
          </w:p>
        </w:tc>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color w:val="000000"/>
                <w:sz w:val="24"/>
                <w:szCs w:val="24"/>
              </w:rPr>
              <w:t xml:space="preserve">Este artigo tem por objetivos: sistematizar os argumentos dos palestrantes, favoráveis e contrários ao uso do meio judicial para obter tecnologias da saúde; identificar potenciais medidas capazes de contornar o problema da judicialização; analisar o que foi feito de concreto, ao longo dos três anos da realização da Audiência Pública de 2009, para </w:t>
            </w:r>
            <w:r w:rsidRPr="00B772FB">
              <w:rPr>
                <w:rFonts w:ascii="Times New Roman" w:hAnsi="Times New Roman" w:cs="Times New Roman"/>
                <w:color w:val="000000"/>
                <w:sz w:val="24"/>
                <w:szCs w:val="24"/>
              </w:rPr>
              <w:lastRenderedPageBreak/>
              <w:t>mitigar as causas e os efeitos da judicialização</w:t>
            </w:r>
          </w:p>
        </w:tc>
        <w:tc>
          <w:tcPr>
            <w:tcW w:w="3135"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color w:val="000000"/>
                <w:sz w:val="24"/>
                <w:szCs w:val="24"/>
              </w:rPr>
              <w:lastRenderedPageBreak/>
              <w:t xml:space="preserve">Os principais resultados encontrados nesse artigo foram bem homogêneos, uma parte à favor e outra contra a judicialização. Quem pode participar dessa audiência foram: os gestores da saúde que se encontraram em maior quantidade, operadores de direito, assistência privada, indústria, sociedade civil organizada, usuários, associações de profissionais da saúde e instituições de ensino e pesquisa. Após a </w:t>
            </w:r>
            <w:r w:rsidRPr="00B772FB">
              <w:rPr>
                <w:rFonts w:ascii="Times New Roman" w:hAnsi="Times New Roman" w:cs="Times New Roman"/>
                <w:color w:val="000000"/>
                <w:sz w:val="24"/>
                <w:szCs w:val="24"/>
              </w:rPr>
              <w:lastRenderedPageBreak/>
              <w:t>discussão de cada aspecto, ficou evidente que ao favorecer o individual os princípios do SUS acabam sendo quebrados, pois para isso acontecer é necessário que seja tirado de um para favorecer o outro.</w:t>
            </w:r>
          </w:p>
        </w:tc>
      </w:tr>
      <w:tr w:rsidR="00D27734" w:rsidRPr="00B772FB" w:rsidTr="00424391">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lastRenderedPageBreak/>
              <w:t>Comunidade epistêmica e a formação da reforma sanitária no Brasil.</w:t>
            </w:r>
          </w:p>
        </w:tc>
        <w:tc>
          <w:tcPr>
            <w:tcW w:w="2881" w:type="dxa"/>
          </w:tcPr>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 xml:space="preserve">O artigo trata da </w:t>
            </w:r>
            <w:r w:rsidRPr="00B772FB">
              <w:rPr>
                <w:rFonts w:ascii="Times New Roman" w:hAnsi="Times New Roman" w:cs="Times New Roman"/>
                <w:iCs/>
                <w:sz w:val="24"/>
                <w:szCs w:val="24"/>
              </w:rPr>
              <w:t xml:space="preserve">análise política </w:t>
            </w:r>
            <w:r w:rsidRPr="00B772FB">
              <w:rPr>
                <w:rFonts w:ascii="Times New Roman" w:hAnsi="Times New Roman" w:cs="Times New Roman"/>
                <w:sz w:val="24"/>
                <w:szCs w:val="24"/>
              </w:rPr>
              <w:t>que</w:t>
            </w:r>
          </w:p>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sustentou a Reforma Sanitária Brasileira (RSB),</w:t>
            </w:r>
          </w:p>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responsável pela definição do Sistema Único de</w:t>
            </w:r>
          </w:p>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Saúde e pela ideia do direito universal contemplada</w:t>
            </w:r>
          </w:p>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pela Constituição Federal de 1988 (CF 1988). O</w:t>
            </w:r>
          </w:p>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texto ilumina a singular contribuição da comunidade</w:t>
            </w:r>
          </w:p>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de epistêmica dos sanitaristas para a formação da</w:t>
            </w:r>
          </w:p>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agenda de política pública redistributiva da saúde</w:t>
            </w:r>
          </w:p>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no contexto da redemocratização.</w:t>
            </w:r>
          </w:p>
        </w:tc>
        <w:tc>
          <w:tcPr>
            <w:tcW w:w="3135" w:type="dxa"/>
          </w:tcPr>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Destaca</w:t>
            </w:r>
          </w:p>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que a RSB não contemplava o veto à presença do</w:t>
            </w:r>
          </w:p>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mercado no setor saúde, o que reduziu os custos</w:t>
            </w:r>
          </w:p>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políticos para o setor privado impusesse suas</w:t>
            </w:r>
          </w:p>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preferências na Nova Democracia. O artigo conclui</w:t>
            </w:r>
          </w:p>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que a análise dos limites estruturais e institucionais</w:t>
            </w:r>
          </w:p>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para uma política pública redistributiva na saúde é</w:t>
            </w:r>
          </w:p>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ainda um desafio para a comunidade de especialistas</w:t>
            </w:r>
          </w:p>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da saúde coletiva.</w:t>
            </w:r>
          </w:p>
        </w:tc>
      </w:tr>
      <w:tr w:rsidR="00D27734" w:rsidRPr="00B772FB" w:rsidTr="00424391">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O tratamento dos portadores de transtorno mental no Brasil – Da legalização da exclusão à dignidade humana.</w:t>
            </w:r>
          </w:p>
        </w:tc>
        <w:tc>
          <w:tcPr>
            <w:tcW w:w="2881" w:type="dxa"/>
          </w:tcPr>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Este artigo tem como objetivo traçar a trajetória histórico-cultural e social do tratamento dos</w:t>
            </w:r>
          </w:p>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portadores de transtorno mental com ênfase no Brasil, realçando as significativas transformações</w:t>
            </w:r>
          </w:p>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que levaram um sistema pautado na referência hospitalar a um sistema interdisciplinar</w:t>
            </w:r>
          </w:p>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de atenção diversificada e comunitária.</w:t>
            </w:r>
          </w:p>
        </w:tc>
        <w:tc>
          <w:tcPr>
            <w:tcW w:w="3135" w:type="dxa"/>
          </w:tcPr>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O artigo aborda a questão da reforma psiquiátrica que houve no Brasil, desmistificando os conceitos de pessoas normais e anormais, loucos ou não. este artigo destaca a busca pela dignidade humana</w:t>
            </w:r>
          </w:p>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cunhada pós-Constituição de 1988, tendo como alicerce o propósito de efetivação dos direitos</w:t>
            </w:r>
          </w:p>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humanos e a concretização das garantias e direitos fundamentais do cidadão.</w:t>
            </w:r>
          </w:p>
        </w:tc>
      </w:tr>
      <w:tr w:rsidR="00D27734" w:rsidRPr="00B772FB" w:rsidTr="00424391">
        <w:tc>
          <w:tcPr>
            <w:tcW w:w="2881" w:type="dxa"/>
          </w:tcPr>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Gestão interfederativa do SUS: a experiência gerencial do</w:t>
            </w:r>
          </w:p>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Consórcio Intermunicipal do Sertão do Araripe de Pernambuco.</w:t>
            </w:r>
          </w:p>
        </w:tc>
        <w:tc>
          <w:tcPr>
            <w:tcW w:w="2881" w:type="dxa"/>
          </w:tcPr>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O objetivo deste artigo foi analisar a experiência gerencial do Consórcio Intermunicipal de Saúde do</w:t>
            </w:r>
          </w:p>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 xml:space="preserve">Sertão do Araripe de Pernambuco (Cisape). Para </w:t>
            </w:r>
            <w:r w:rsidRPr="00B772FB">
              <w:rPr>
                <w:rFonts w:ascii="Times New Roman" w:hAnsi="Times New Roman" w:cs="Times New Roman"/>
                <w:sz w:val="24"/>
                <w:szCs w:val="24"/>
              </w:rPr>
              <w:lastRenderedPageBreak/>
              <w:t>isso, utilizou-se uma pesquisa qualitativa do tipo análise</w:t>
            </w:r>
          </w:p>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documental.</w:t>
            </w:r>
          </w:p>
        </w:tc>
        <w:tc>
          <w:tcPr>
            <w:tcW w:w="3135"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lastRenderedPageBreak/>
              <w:t xml:space="preserve">Um dos principais resultados do artigo foi que o estado de Pernambuco utilizou práticas de gestão empresarial para formular seu plano político de gestão no entanto foi gerado </w:t>
            </w:r>
            <w:r w:rsidRPr="00B772FB">
              <w:rPr>
                <w:rFonts w:ascii="Times New Roman" w:hAnsi="Times New Roman" w:cs="Times New Roman"/>
                <w:sz w:val="24"/>
                <w:szCs w:val="24"/>
              </w:rPr>
              <w:lastRenderedPageBreak/>
              <w:t>muitas críticas pois esse modelo acaba por mexer em dois ponto, um que defende o SUS e o outro que defende a saúde privada. A organização do Cisape é apresentada como uma técnica não política, mas na verdade ela é usada para diminuir o poder decisório da sociedade sobre as organizações.</w:t>
            </w:r>
          </w:p>
        </w:tc>
      </w:tr>
      <w:tr w:rsidR="00D27734" w:rsidRPr="00B772FB" w:rsidTr="00424391">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lastRenderedPageBreak/>
              <w:t>Ouvidorias Públicas de saúde: estudo de caso em ouvidoria municipal de saúde.</w:t>
            </w:r>
          </w:p>
        </w:tc>
        <w:tc>
          <w:tcPr>
            <w:tcW w:w="2881" w:type="dxa"/>
          </w:tcPr>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Analisar o papel da ouvidoria e sua contribuição para a gestão da saúde pública segundo usuários de sistema de Saúde e de conselheiros municipais de saúde.</w:t>
            </w:r>
          </w:p>
        </w:tc>
        <w:tc>
          <w:tcPr>
            <w:tcW w:w="3135"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A ouvidoria é um avanço na gestão democrática, uma vez que esse instrumento tem se mostrado útil para que os usuários possam requerer um atendimento ou tratamento, que normalmente deveria ser ofertado de forma acessivel pelo SUS, porém a falta de cobertura instigada pela demanda alta, faz com que ocorram falhas nesse sistema, sendo necessário a intervenção da ouvidoria para que o sistema possa seguir a risca seus principios e diretrizes acordados na constituição brasileira de 1988, dessa forma a ouvidoria surge como aliada do usuário, protegendo seus direitos perante a legalidade.</w:t>
            </w:r>
          </w:p>
        </w:tc>
      </w:tr>
      <w:tr w:rsidR="00D27734" w:rsidRPr="00B772FB" w:rsidTr="00424391">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Envelhecimento, velhice e</w:t>
            </w:r>
            <w:r w:rsidR="00FC31A0">
              <w:rPr>
                <w:rFonts w:ascii="Times New Roman" w:hAnsi="Times New Roman" w:cs="Times New Roman"/>
                <w:sz w:val="24"/>
                <w:szCs w:val="24"/>
              </w:rPr>
              <w:t xml:space="preserve"> </w:t>
            </w:r>
            <w:r w:rsidRPr="00B772FB">
              <w:rPr>
                <w:rFonts w:ascii="Times New Roman" w:hAnsi="Times New Roman" w:cs="Times New Roman"/>
                <w:sz w:val="24"/>
                <w:szCs w:val="24"/>
              </w:rPr>
              <w:t>saúde: transformando o invisível em visível</w:t>
            </w:r>
            <w:r w:rsidR="00FC31A0">
              <w:rPr>
                <w:rFonts w:ascii="Times New Roman" w:hAnsi="Times New Roman" w:cs="Times New Roman"/>
                <w:sz w:val="24"/>
                <w:szCs w:val="24"/>
              </w:rPr>
              <w:t>.</w:t>
            </w:r>
          </w:p>
        </w:tc>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abordar a questão do idoso e de poder explorar a diversidade de matérias</w:t>
            </w:r>
          </w:p>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possivelmente relacionadas ao assunto</w:t>
            </w:r>
            <w:r w:rsidR="00FC31A0">
              <w:rPr>
                <w:rFonts w:ascii="Times New Roman" w:hAnsi="Times New Roman" w:cs="Times New Roman"/>
                <w:sz w:val="24"/>
                <w:szCs w:val="24"/>
              </w:rPr>
              <w:t xml:space="preserve"> </w:t>
            </w:r>
            <w:r w:rsidRPr="00B772FB">
              <w:rPr>
                <w:rFonts w:ascii="Times New Roman" w:hAnsi="Times New Roman" w:cs="Times New Roman"/>
                <w:sz w:val="24"/>
                <w:szCs w:val="24"/>
              </w:rPr>
              <w:t>geral proposto</w:t>
            </w:r>
          </w:p>
        </w:tc>
        <w:tc>
          <w:tcPr>
            <w:tcW w:w="3135"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Trouxe o mínimo existencial como colaborador para a saúde do idoso e enfatizou</w:t>
            </w:r>
          </w:p>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a dificuldade em definir esse mínimo existencial.</w:t>
            </w:r>
          </w:p>
        </w:tc>
      </w:tr>
      <w:tr w:rsidR="00D27734" w:rsidRPr="00B772FB" w:rsidTr="00424391">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O impacto da judicialização da saúde na comarca de Pelotas</w:t>
            </w:r>
            <w:r w:rsidR="00FC31A0">
              <w:rPr>
                <w:rFonts w:ascii="Times New Roman" w:hAnsi="Times New Roman" w:cs="Times New Roman"/>
                <w:sz w:val="24"/>
                <w:szCs w:val="24"/>
              </w:rPr>
              <w:t>.</w:t>
            </w:r>
          </w:p>
        </w:tc>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Desvelar o impacto da judicialização da saúde na Comarca de Pelotas.</w:t>
            </w:r>
          </w:p>
        </w:tc>
        <w:tc>
          <w:tcPr>
            <w:tcW w:w="3135"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Identificou o poder do judiciário como papel principal na garantia do acesso à</w:t>
            </w:r>
            <w:r w:rsidR="00FC31A0">
              <w:rPr>
                <w:rFonts w:ascii="Times New Roman" w:hAnsi="Times New Roman" w:cs="Times New Roman"/>
                <w:sz w:val="24"/>
                <w:szCs w:val="24"/>
              </w:rPr>
              <w:t xml:space="preserve"> </w:t>
            </w:r>
            <w:r w:rsidRPr="00B772FB">
              <w:rPr>
                <w:rFonts w:ascii="Times New Roman" w:hAnsi="Times New Roman" w:cs="Times New Roman"/>
                <w:sz w:val="24"/>
                <w:szCs w:val="24"/>
              </w:rPr>
              <w:t>saúde trazendo aspectos importantes da legislação quanto direito à saúde.</w:t>
            </w:r>
          </w:p>
        </w:tc>
      </w:tr>
      <w:tr w:rsidR="00D27734" w:rsidRPr="00B772FB" w:rsidTr="00424391">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 xml:space="preserve">Os cuidados de saúde dos </w:t>
            </w:r>
          </w:p>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 xml:space="preserve">idosos entre as limitações </w:t>
            </w:r>
          </w:p>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 xml:space="preserve">orçamentárias e o direito a </w:t>
            </w:r>
          </w:p>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um mínimo existencial</w:t>
            </w:r>
            <w:r w:rsidR="00FC31A0">
              <w:rPr>
                <w:rFonts w:ascii="Times New Roman" w:hAnsi="Times New Roman" w:cs="Times New Roman"/>
                <w:sz w:val="24"/>
                <w:szCs w:val="24"/>
              </w:rPr>
              <w:t>.</w:t>
            </w:r>
          </w:p>
        </w:tc>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 xml:space="preserve">contextualizar os efeitos da realidade das financas publicas noambito da criacao (legislativa) e da justiciabilidade dos </w:t>
            </w:r>
            <w:r w:rsidRPr="00B772FB">
              <w:rPr>
                <w:rFonts w:ascii="Times New Roman" w:hAnsi="Times New Roman" w:cs="Times New Roman"/>
                <w:sz w:val="24"/>
                <w:szCs w:val="24"/>
              </w:rPr>
              <w:lastRenderedPageBreak/>
              <w:t>cuidados de saude a idosos.</w:t>
            </w:r>
          </w:p>
        </w:tc>
        <w:tc>
          <w:tcPr>
            <w:tcW w:w="3135"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lastRenderedPageBreak/>
              <w:t>Identificou os problemas financeiros e da própria administração como empecilho</w:t>
            </w:r>
            <w:r w:rsidR="00FC31A0">
              <w:rPr>
                <w:rFonts w:ascii="Times New Roman" w:hAnsi="Times New Roman" w:cs="Times New Roman"/>
                <w:sz w:val="24"/>
                <w:szCs w:val="24"/>
              </w:rPr>
              <w:t xml:space="preserve"> </w:t>
            </w:r>
            <w:r w:rsidRPr="00B772FB">
              <w:rPr>
                <w:rFonts w:ascii="Times New Roman" w:hAnsi="Times New Roman" w:cs="Times New Roman"/>
                <w:sz w:val="24"/>
                <w:szCs w:val="24"/>
              </w:rPr>
              <w:t xml:space="preserve">para o desenvolvimento de politicas </w:t>
            </w:r>
            <w:r w:rsidRPr="00B772FB">
              <w:rPr>
                <w:rFonts w:ascii="Times New Roman" w:hAnsi="Times New Roman" w:cs="Times New Roman"/>
                <w:sz w:val="24"/>
                <w:szCs w:val="24"/>
              </w:rPr>
              <w:lastRenderedPageBreak/>
              <w:t>publicas com ênfase para a saúde do idoso.</w:t>
            </w:r>
          </w:p>
        </w:tc>
      </w:tr>
      <w:tr w:rsidR="00D27734" w:rsidRPr="00B772FB" w:rsidTr="00B772FB">
        <w:tc>
          <w:tcPr>
            <w:tcW w:w="8897" w:type="dxa"/>
            <w:gridSpan w:val="3"/>
            <w:shd w:val="clear" w:color="auto" w:fill="000000" w:themeFill="text1"/>
          </w:tcPr>
          <w:p w:rsidR="00D27734" w:rsidRPr="00AA463F" w:rsidRDefault="00D27734" w:rsidP="00D27734">
            <w:pPr>
              <w:jc w:val="center"/>
              <w:rPr>
                <w:rFonts w:ascii="Times New Roman" w:hAnsi="Times New Roman" w:cs="Times New Roman"/>
                <w:b/>
                <w:color w:val="FFFFFF" w:themeColor="background1"/>
                <w:sz w:val="24"/>
                <w:szCs w:val="24"/>
              </w:rPr>
            </w:pPr>
            <w:r w:rsidRPr="00AA463F">
              <w:rPr>
                <w:rFonts w:ascii="Times New Roman" w:hAnsi="Times New Roman" w:cs="Times New Roman"/>
                <w:b/>
                <w:color w:val="FFFFFF" w:themeColor="background1"/>
                <w:sz w:val="24"/>
                <w:szCs w:val="24"/>
              </w:rPr>
              <w:lastRenderedPageBreak/>
              <w:t>2015</w:t>
            </w:r>
          </w:p>
        </w:tc>
      </w:tr>
      <w:tr w:rsidR="00D27734" w:rsidRPr="00B772FB" w:rsidTr="00424391">
        <w:tc>
          <w:tcPr>
            <w:tcW w:w="2881" w:type="dxa"/>
          </w:tcPr>
          <w:p w:rsidR="00D27734" w:rsidRPr="00B772FB" w:rsidRDefault="00D27734" w:rsidP="00D27734">
            <w:pPr>
              <w:jc w:val="center"/>
              <w:rPr>
                <w:rFonts w:ascii="Times New Roman" w:hAnsi="Times New Roman" w:cs="Times New Roman"/>
                <w:b/>
                <w:sz w:val="24"/>
                <w:szCs w:val="24"/>
              </w:rPr>
            </w:pPr>
            <w:r w:rsidRPr="00B772FB">
              <w:rPr>
                <w:rFonts w:ascii="Times New Roman" w:hAnsi="Times New Roman" w:cs="Times New Roman"/>
                <w:b/>
                <w:sz w:val="24"/>
                <w:szCs w:val="24"/>
              </w:rPr>
              <w:t>Título</w:t>
            </w:r>
          </w:p>
        </w:tc>
        <w:tc>
          <w:tcPr>
            <w:tcW w:w="2881" w:type="dxa"/>
          </w:tcPr>
          <w:p w:rsidR="00D27734" w:rsidRPr="00B772FB" w:rsidRDefault="00D27734" w:rsidP="00D27734">
            <w:pPr>
              <w:jc w:val="center"/>
              <w:rPr>
                <w:rFonts w:ascii="Times New Roman" w:hAnsi="Times New Roman" w:cs="Times New Roman"/>
                <w:b/>
                <w:sz w:val="24"/>
                <w:szCs w:val="24"/>
              </w:rPr>
            </w:pPr>
            <w:r w:rsidRPr="00B772FB">
              <w:rPr>
                <w:rFonts w:ascii="Times New Roman" w:hAnsi="Times New Roman" w:cs="Times New Roman"/>
                <w:b/>
                <w:sz w:val="24"/>
                <w:szCs w:val="24"/>
              </w:rPr>
              <w:t>Objetivo</w:t>
            </w:r>
          </w:p>
        </w:tc>
        <w:tc>
          <w:tcPr>
            <w:tcW w:w="3135" w:type="dxa"/>
          </w:tcPr>
          <w:p w:rsidR="00D27734" w:rsidRPr="00B772FB" w:rsidRDefault="00D27734" w:rsidP="00D27734">
            <w:pPr>
              <w:jc w:val="center"/>
              <w:rPr>
                <w:rFonts w:ascii="Times New Roman" w:hAnsi="Times New Roman" w:cs="Times New Roman"/>
                <w:b/>
                <w:sz w:val="24"/>
                <w:szCs w:val="24"/>
              </w:rPr>
            </w:pPr>
            <w:r w:rsidRPr="00B772FB">
              <w:rPr>
                <w:rFonts w:ascii="Times New Roman" w:hAnsi="Times New Roman" w:cs="Times New Roman"/>
                <w:b/>
                <w:sz w:val="24"/>
                <w:szCs w:val="24"/>
              </w:rPr>
              <w:t>Principais Resultados</w:t>
            </w:r>
          </w:p>
        </w:tc>
      </w:tr>
      <w:tr w:rsidR="00D27734" w:rsidRPr="00B772FB" w:rsidTr="00424391">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Educação Popular em Saúdee participação de prostitutas: contribuições para a gestão participativa do SUS</w:t>
            </w:r>
            <w:r w:rsidR="00FC31A0">
              <w:rPr>
                <w:rFonts w:ascii="Times New Roman" w:hAnsi="Times New Roman" w:cs="Times New Roman"/>
                <w:sz w:val="24"/>
                <w:szCs w:val="24"/>
              </w:rPr>
              <w:t>.</w:t>
            </w:r>
          </w:p>
        </w:tc>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Apresentar reflexões sobre os movimentos de Educação Popular e</w:t>
            </w:r>
          </w:p>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 xml:space="preserve">Saúde (EPS) e de organização de prostitutas e suas contribuições para a </w:t>
            </w:r>
          </w:p>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gestão participativa do SUS (Sistema Único de Saúde).</w:t>
            </w:r>
          </w:p>
        </w:tc>
        <w:tc>
          <w:tcPr>
            <w:tcW w:w="3135"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Constatou a potencialização da participação das prostitutas e de outras minorias</w:t>
            </w:r>
            <w:r w:rsidR="00FC31A0">
              <w:rPr>
                <w:rFonts w:ascii="Times New Roman" w:hAnsi="Times New Roman" w:cs="Times New Roman"/>
                <w:sz w:val="24"/>
                <w:szCs w:val="24"/>
              </w:rPr>
              <w:t xml:space="preserve"> </w:t>
            </w:r>
            <w:r w:rsidRPr="00B772FB">
              <w:rPr>
                <w:rFonts w:ascii="Times New Roman" w:hAnsi="Times New Roman" w:cs="Times New Roman"/>
                <w:sz w:val="24"/>
                <w:szCs w:val="24"/>
              </w:rPr>
              <w:t>como avanço na assistência.</w:t>
            </w:r>
          </w:p>
        </w:tc>
      </w:tr>
      <w:tr w:rsidR="00D27734" w:rsidRPr="00B772FB" w:rsidTr="00424391">
        <w:tc>
          <w:tcPr>
            <w:tcW w:w="2881" w:type="dxa"/>
          </w:tcPr>
          <w:p w:rsidR="00D27734" w:rsidRPr="00B772FB" w:rsidRDefault="00D27734" w:rsidP="00FC31A0">
            <w:pPr>
              <w:jc w:val="both"/>
              <w:rPr>
                <w:rFonts w:ascii="Times New Roman" w:hAnsi="Times New Roman" w:cs="Times New Roman"/>
                <w:sz w:val="24"/>
                <w:szCs w:val="24"/>
              </w:rPr>
            </w:pPr>
            <w:r w:rsidRPr="00B772FB">
              <w:rPr>
                <w:rFonts w:ascii="Times New Roman" w:hAnsi="Times New Roman" w:cs="Times New Roman"/>
                <w:sz w:val="24"/>
                <w:szCs w:val="24"/>
              </w:rPr>
              <w:t>Maternidade atrás das grades: em busca da cidadania e da saúde. Um estudo sobre a legislação brasileira.</w:t>
            </w:r>
          </w:p>
        </w:tc>
        <w:tc>
          <w:tcPr>
            <w:tcW w:w="2881" w:type="dxa"/>
          </w:tcPr>
          <w:p w:rsidR="00D27734" w:rsidRPr="00B772FB" w:rsidRDefault="00D27734" w:rsidP="00FC31A0">
            <w:pPr>
              <w:autoSpaceDE w:val="0"/>
              <w:autoSpaceDN w:val="0"/>
              <w:adjustRightInd w:val="0"/>
              <w:jc w:val="both"/>
              <w:rPr>
                <w:rFonts w:ascii="Times New Roman" w:hAnsi="Times New Roman" w:cs="Times New Roman"/>
                <w:iCs/>
                <w:sz w:val="24"/>
                <w:szCs w:val="24"/>
              </w:rPr>
            </w:pPr>
            <w:r w:rsidRPr="00B772FB">
              <w:rPr>
                <w:rFonts w:ascii="Times New Roman" w:hAnsi="Times New Roman" w:cs="Times New Roman"/>
                <w:iCs/>
                <w:sz w:val="24"/>
                <w:szCs w:val="24"/>
              </w:rPr>
              <w:t>Instrumentalizar uma atuação garantista dos agentes públicos e dar visibilidade à problemática, diante das extremas vulnerabilidades e invisibilidade jurídica e administrativa da questão.</w:t>
            </w:r>
          </w:p>
        </w:tc>
        <w:tc>
          <w:tcPr>
            <w:tcW w:w="3135" w:type="dxa"/>
          </w:tcPr>
          <w:p w:rsidR="00D27734" w:rsidRPr="00B772FB" w:rsidRDefault="00D27734" w:rsidP="00FC31A0">
            <w:pPr>
              <w:autoSpaceDE w:val="0"/>
              <w:autoSpaceDN w:val="0"/>
              <w:adjustRightInd w:val="0"/>
              <w:jc w:val="both"/>
              <w:rPr>
                <w:rFonts w:ascii="Times New Roman" w:hAnsi="Times New Roman" w:cs="Times New Roman"/>
                <w:sz w:val="24"/>
                <w:szCs w:val="24"/>
              </w:rPr>
            </w:pPr>
            <w:r w:rsidRPr="00B772FB">
              <w:rPr>
                <w:rFonts w:ascii="Times New Roman" w:hAnsi="Times New Roman" w:cs="Times New Roman"/>
                <w:sz w:val="24"/>
                <w:szCs w:val="24"/>
              </w:rPr>
              <w:t>Relação entre o poder judiciário e as políticas públicas, relacionando ao direito de mulheres presidiárias, em que elas buscam a diminuição da desigualdade de genero e expressam o alarmante descaso com a saúde das presidiárias, fazendo uso do próprio judiciário. Essa relação do direito à saúde com o poder legislativo é de grande relevancia, uma vez que é necessário essa relação entre ambos, para se ter uma politica pública de qualidade e que atenda emergencialmente os mais precisados.</w:t>
            </w:r>
          </w:p>
        </w:tc>
      </w:tr>
    </w:tbl>
    <w:p w:rsidR="00B373E7" w:rsidRPr="00B373E7" w:rsidRDefault="00B373E7" w:rsidP="00B373E7">
      <w:pPr>
        <w:jc w:val="center"/>
      </w:pPr>
    </w:p>
    <w:sectPr w:rsidR="00B373E7" w:rsidRPr="00B373E7" w:rsidSect="00B9712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URWClassico-Reg">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B373E7"/>
    <w:rsid w:val="00080B33"/>
    <w:rsid w:val="00424391"/>
    <w:rsid w:val="006E3925"/>
    <w:rsid w:val="008310E0"/>
    <w:rsid w:val="00AA463F"/>
    <w:rsid w:val="00AD34B7"/>
    <w:rsid w:val="00B1664D"/>
    <w:rsid w:val="00B31212"/>
    <w:rsid w:val="00B373E7"/>
    <w:rsid w:val="00B772FB"/>
    <w:rsid w:val="00B9712E"/>
    <w:rsid w:val="00D27734"/>
    <w:rsid w:val="00D832F0"/>
    <w:rsid w:val="00E6708C"/>
    <w:rsid w:val="00F01607"/>
    <w:rsid w:val="00FC31A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12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373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ranslate">
    <w:name w:val="notranslate"/>
    <w:basedOn w:val="Fontepargpadro"/>
    <w:rsid w:val="00080B33"/>
  </w:style>
  <w:style w:type="character" w:customStyle="1" w:styleId="apple-converted-space">
    <w:name w:val="apple-converted-space"/>
    <w:basedOn w:val="Fontepargpadro"/>
    <w:rsid w:val="00080B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B9EE8-6352-443F-AF0D-869952C2F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4802</Words>
  <Characters>25933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wallison</dc:creator>
  <cp:lastModifiedBy>wallison</cp:lastModifiedBy>
  <cp:revision>8</cp:revision>
  <cp:lastPrinted>2016-01-07T18:14:00Z</cp:lastPrinted>
  <dcterms:created xsi:type="dcterms:W3CDTF">2016-01-07T16:33:00Z</dcterms:created>
  <dcterms:modified xsi:type="dcterms:W3CDTF">2016-07-06T16:15:00Z</dcterms:modified>
</cp:coreProperties>
</file>